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4" w:rsidRPr="00D225EE"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treet Corner" w:hAnsi="Street Corner"/>
          <w:b/>
          <w:sz w:val="72"/>
          <w:szCs w:val="72"/>
        </w:rPr>
      </w:pPr>
      <w:bookmarkStart w:id="0" w:name="_GoBack"/>
      <w:bookmarkEnd w:id="0"/>
    </w:p>
    <w:p w:rsidR="007D3984" w:rsidRPr="00C45420"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72"/>
          <w:szCs w:val="72"/>
        </w:rPr>
      </w:pPr>
      <w:r w:rsidRPr="00C45420">
        <w:rPr>
          <w:rFonts w:ascii="Arial" w:hAnsi="Arial" w:cs="Arial"/>
          <w:b/>
          <w:sz w:val="72"/>
          <w:szCs w:val="72"/>
        </w:rPr>
        <w:t>Manchester Volunteer Advice P</w:t>
      </w:r>
      <w:r>
        <w:rPr>
          <w:rFonts w:ascii="Arial" w:hAnsi="Arial" w:cs="Arial"/>
          <w:b/>
          <w:sz w:val="72"/>
          <w:szCs w:val="72"/>
        </w:rPr>
        <w:t>roject</w:t>
      </w:r>
    </w:p>
    <w:p w:rsidR="007D3984" w:rsidRPr="00C45420"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40"/>
        </w:rPr>
      </w:pPr>
      <w:r w:rsidRPr="00C45420">
        <w:rPr>
          <w:rFonts w:ascii="Arial" w:hAnsi="Arial" w:cs="Arial"/>
          <w:b/>
          <w:sz w:val="40"/>
        </w:rPr>
        <w:tab/>
      </w:r>
    </w:p>
    <w:p w:rsidR="007D3984" w:rsidRPr="00C45420"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32"/>
        </w:rPr>
      </w:pPr>
    </w:p>
    <w:p w:rsidR="007D3984" w:rsidRPr="00C45420"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32"/>
        </w:rPr>
      </w:pPr>
    </w:p>
    <w:p w:rsidR="007D3984" w:rsidRPr="00C45420"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96"/>
          <w:szCs w:val="96"/>
        </w:rPr>
      </w:pPr>
    </w:p>
    <w:p w:rsidR="007D3984" w:rsidRPr="00C45420"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96"/>
          <w:szCs w:val="96"/>
        </w:rPr>
      </w:pPr>
      <w:r w:rsidRPr="00C45420">
        <w:rPr>
          <w:rFonts w:ascii="Arial" w:hAnsi="Arial" w:cs="Arial"/>
          <w:b/>
          <w:sz w:val="96"/>
          <w:szCs w:val="96"/>
        </w:rPr>
        <w:t>Information</w:t>
      </w:r>
    </w:p>
    <w:p w:rsidR="007D3984" w:rsidRPr="00C45420"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96"/>
          <w:szCs w:val="96"/>
        </w:rPr>
      </w:pPr>
      <w:r w:rsidRPr="00C45420">
        <w:rPr>
          <w:rFonts w:ascii="Arial" w:hAnsi="Arial" w:cs="Arial"/>
          <w:b/>
          <w:sz w:val="96"/>
          <w:szCs w:val="96"/>
        </w:rPr>
        <w:t>Pack</w:t>
      </w:r>
    </w:p>
    <w:p w:rsidR="007D3984"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96"/>
          <w:szCs w:val="96"/>
        </w:rPr>
      </w:pPr>
    </w:p>
    <w:p w:rsidR="00646E9F" w:rsidRPr="00C45420" w:rsidRDefault="00646E9F"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96"/>
          <w:szCs w:val="96"/>
        </w:rPr>
      </w:pPr>
    </w:p>
    <w:p w:rsidR="007D3984" w:rsidRPr="007D3984"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48"/>
          <w:szCs w:val="48"/>
        </w:rPr>
      </w:pPr>
    </w:p>
    <w:p w:rsidR="007D3984" w:rsidRPr="00C45420" w:rsidRDefault="007D3984" w:rsidP="007D3984">
      <w:pPr>
        <w:jc w:val="center"/>
        <w:rPr>
          <w:rFonts w:ascii="Arial" w:hAnsi="Arial" w:cs="Arial"/>
          <w:sz w:val="24"/>
          <w:szCs w:val="24"/>
        </w:rPr>
      </w:pPr>
      <w:r w:rsidRPr="00C45420">
        <w:rPr>
          <w:rFonts w:ascii="Arial" w:hAnsi="Arial" w:cs="Arial"/>
          <w:noProof/>
          <w:sz w:val="24"/>
          <w:szCs w:val="24"/>
        </w:rPr>
        <w:drawing>
          <wp:inline distT="0" distB="0" distL="0" distR="0" wp14:anchorId="57032376" wp14:editId="2E7453CA">
            <wp:extent cx="896526" cy="612000"/>
            <wp:effectExtent l="19050" t="0" r="0" b="0"/>
            <wp:docPr id="1" name="Picture 1" descr="Logo - Big Lottery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Big Lottery Pink.jpg"/>
                    <pic:cNvPicPr/>
                  </pic:nvPicPr>
                  <pic:blipFill>
                    <a:blip r:embed="rId6" cstate="print"/>
                    <a:srcRect l="12792" t="16682" r="12792" b="17159"/>
                    <a:stretch>
                      <a:fillRect/>
                    </a:stretch>
                  </pic:blipFill>
                  <pic:spPr>
                    <a:xfrm>
                      <a:off x="0" y="0"/>
                      <a:ext cx="896526" cy="612000"/>
                    </a:xfrm>
                    <a:prstGeom prst="rect">
                      <a:avLst/>
                    </a:prstGeom>
                  </pic:spPr>
                </pic:pic>
              </a:graphicData>
            </a:graphic>
          </wp:inline>
        </w:drawing>
      </w:r>
    </w:p>
    <w:p w:rsidR="007D3984" w:rsidRPr="00C45420" w:rsidRDefault="007D3984" w:rsidP="007D3984">
      <w:pPr>
        <w:rPr>
          <w:rFonts w:ascii="Arial" w:hAnsi="Arial" w:cs="Arial"/>
          <w:szCs w:val="24"/>
        </w:rPr>
      </w:pPr>
    </w:p>
    <w:p w:rsidR="007D3984" w:rsidRPr="00C45420" w:rsidRDefault="007D3984" w:rsidP="007D3984">
      <w:pPr>
        <w:rPr>
          <w:rFonts w:ascii="Arial" w:hAnsi="Arial" w:cs="Arial"/>
          <w:sz w:val="24"/>
          <w:szCs w:val="24"/>
        </w:rPr>
      </w:pPr>
    </w:p>
    <w:p w:rsidR="007D3984" w:rsidRDefault="007D3984" w:rsidP="007D3984">
      <w:pPr>
        <w:jc w:val="center"/>
        <w:rPr>
          <w:rFonts w:ascii="Arial" w:hAnsi="Arial" w:cs="Arial"/>
          <w:szCs w:val="24"/>
        </w:rPr>
      </w:pPr>
      <w:r w:rsidRPr="00C45420">
        <w:rPr>
          <w:rFonts w:ascii="Arial" w:hAnsi="Arial" w:cs="Arial"/>
          <w:noProof/>
          <w:sz w:val="24"/>
          <w:szCs w:val="24"/>
        </w:rPr>
        <w:drawing>
          <wp:inline distT="0" distB="0" distL="0" distR="0" wp14:anchorId="3FBF31C4" wp14:editId="24E50DB0">
            <wp:extent cx="1721354" cy="504000"/>
            <wp:effectExtent l="19050" t="0" r="0" b="0"/>
            <wp:docPr id="2" name="Picture 7" descr="http://www.cheethamadvice.org.uk/img/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ethamadvice.org.uk/img/toplogo.png"/>
                    <pic:cNvPicPr>
                      <a:picLocks noChangeAspect="1" noChangeArrowheads="1"/>
                    </pic:cNvPicPr>
                  </pic:nvPicPr>
                  <pic:blipFill>
                    <a:blip r:embed="rId7" cstate="print"/>
                    <a:srcRect l="3522" t="5747" r="4109" b="5747"/>
                    <a:stretch>
                      <a:fillRect/>
                    </a:stretch>
                  </pic:blipFill>
                  <pic:spPr bwMode="auto">
                    <a:xfrm>
                      <a:off x="0" y="0"/>
                      <a:ext cx="1721354" cy="504000"/>
                    </a:xfrm>
                    <a:prstGeom prst="rect">
                      <a:avLst/>
                    </a:prstGeom>
                    <a:noFill/>
                    <a:ln w="9525">
                      <a:noFill/>
                      <a:miter lim="800000"/>
                      <a:headEnd/>
                      <a:tailEnd/>
                    </a:ln>
                  </pic:spPr>
                </pic:pic>
              </a:graphicData>
            </a:graphic>
          </wp:inline>
        </w:drawing>
      </w:r>
      <w:r w:rsidRPr="00C45420">
        <w:rPr>
          <w:rFonts w:ascii="Arial" w:hAnsi="Arial" w:cs="Arial"/>
          <w:szCs w:val="24"/>
        </w:rPr>
        <w:t xml:space="preserve">  </w:t>
      </w:r>
      <w:r w:rsidRPr="00C45420">
        <w:rPr>
          <w:rFonts w:ascii="Arial" w:hAnsi="Arial" w:cs="Arial"/>
          <w:sz w:val="24"/>
          <w:szCs w:val="24"/>
        </w:rPr>
        <w:t xml:space="preserve"> </w:t>
      </w:r>
      <w:r w:rsidRPr="00C45420">
        <w:rPr>
          <w:rFonts w:ascii="Arial" w:hAnsi="Arial" w:cs="Arial"/>
          <w:noProof/>
          <w:sz w:val="24"/>
          <w:szCs w:val="24"/>
        </w:rPr>
        <w:drawing>
          <wp:inline distT="0" distB="0" distL="0" distR="0" wp14:anchorId="024AD87B" wp14:editId="0C5F9B5D">
            <wp:extent cx="820800" cy="727200"/>
            <wp:effectExtent l="0" t="0" r="0" b="0"/>
            <wp:docPr id="3" name="Picture 1" descr="http://manchestermule.com/wp-content/uploads/2011/03/mrs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chestermule.com/wp-content/uploads/2011/03/mrsn.gif"/>
                    <pic:cNvPicPr>
                      <a:picLocks noChangeAspect="1" noChangeArrowheads="1"/>
                    </pic:cNvPicPr>
                  </pic:nvPicPr>
                  <pic:blipFill>
                    <a:blip r:embed="rId8" cstate="print"/>
                    <a:srcRect/>
                    <a:stretch>
                      <a:fillRect/>
                    </a:stretch>
                  </pic:blipFill>
                  <pic:spPr bwMode="auto">
                    <a:xfrm>
                      <a:off x="0" y="0"/>
                      <a:ext cx="820800" cy="727200"/>
                    </a:xfrm>
                    <a:prstGeom prst="rect">
                      <a:avLst/>
                    </a:prstGeom>
                    <a:noFill/>
                    <a:ln w="9525">
                      <a:noFill/>
                      <a:miter lim="800000"/>
                      <a:headEnd/>
                      <a:tailEnd/>
                    </a:ln>
                  </pic:spPr>
                </pic:pic>
              </a:graphicData>
            </a:graphic>
          </wp:inline>
        </w:drawing>
      </w:r>
      <w:r w:rsidRPr="00C45420">
        <w:rPr>
          <w:rFonts w:ascii="Arial" w:hAnsi="Arial" w:cs="Arial"/>
          <w:sz w:val="24"/>
          <w:szCs w:val="24"/>
        </w:rPr>
        <w:t xml:space="preserve">   </w:t>
      </w:r>
      <w:r w:rsidRPr="00C45420">
        <w:rPr>
          <w:rFonts w:ascii="Arial" w:hAnsi="Arial" w:cs="Arial"/>
          <w:szCs w:val="24"/>
        </w:rPr>
        <w:t xml:space="preserve">      </w:t>
      </w:r>
      <w:r w:rsidRPr="00C45420">
        <w:rPr>
          <w:rFonts w:ascii="Arial" w:hAnsi="Arial" w:cs="Arial"/>
          <w:noProof/>
          <w:sz w:val="24"/>
          <w:szCs w:val="24"/>
        </w:rPr>
        <w:drawing>
          <wp:inline distT="0" distB="0" distL="0" distR="0" wp14:anchorId="39163421" wp14:editId="23DAB5D3">
            <wp:extent cx="1743525" cy="504000"/>
            <wp:effectExtent l="19050" t="0" r="9075" b="0"/>
            <wp:docPr id="6" name="Picture 6" descr="gmi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au.jpg"/>
                    <pic:cNvPicPr/>
                  </pic:nvPicPr>
                  <pic:blipFill>
                    <a:blip r:embed="rId9" cstate="print"/>
                    <a:srcRect l="11784" t="34290" r="11111" b="34290"/>
                    <a:stretch>
                      <a:fillRect/>
                    </a:stretch>
                  </pic:blipFill>
                  <pic:spPr>
                    <a:xfrm>
                      <a:off x="0" y="0"/>
                      <a:ext cx="1743525" cy="504000"/>
                    </a:xfrm>
                    <a:prstGeom prst="rect">
                      <a:avLst/>
                    </a:prstGeom>
                  </pic:spPr>
                </pic:pic>
              </a:graphicData>
            </a:graphic>
          </wp:inline>
        </w:drawing>
      </w:r>
    </w:p>
    <w:p w:rsidR="00942321" w:rsidRDefault="00942321" w:rsidP="007D3984">
      <w:pPr>
        <w:jc w:val="center"/>
        <w:rPr>
          <w:rFonts w:ascii="Arial" w:hAnsi="Arial" w:cs="Arial"/>
          <w:szCs w:val="24"/>
        </w:rPr>
      </w:pPr>
    </w:p>
    <w:p w:rsidR="00942321" w:rsidRDefault="008F1100" w:rsidP="007D3984">
      <w:pPr>
        <w:jc w:val="center"/>
        <w:rPr>
          <w:rFonts w:ascii="Arial" w:hAnsi="Arial" w:cs="Arial"/>
          <w:szCs w:val="24"/>
        </w:rPr>
      </w:pPr>
      <w:r w:rsidRPr="00C21B98">
        <w:rPr>
          <w:rFonts w:ascii="Arial" w:hAnsi="Arial" w:cs="Arial"/>
          <w:noProof/>
          <w:szCs w:val="24"/>
        </w:rPr>
        <w:drawing>
          <wp:anchor distT="0" distB="0" distL="114300" distR="114300" simplePos="0" relativeHeight="251661312" behindDoc="0" locked="0" layoutInCell="1" allowOverlap="1" wp14:anchorId="072454CF" wp14:editId="17D64DB0">
            <wp:simplePos x="0" y="0"/>
            <wp:positionH relativeFrom="column">
              <wp:posOffset>4019550</wp:posOffset>
            </wp:positionH>
            <wp:positionV relativeFrom="paragraph">
              <wp:posOffset>145415</wp:posOffset>
            </wp:positionV>
            <wp:extent cx="1868170" cy="431800"/>
            <wp:effectExtent l="0" t="0" r="0" b="6350"/>
            <wp:wrapNone/>
            <wp:docPr id="9" name="Picture 9" descr="S:\General\Logos\MIND\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General\Logos\MIND\MM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817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B15" w:rsidRDefault="00942321" w:rsidP="007D3984">
      <w:pPr>
        <w:jc w:val="center"/>
        <w:rPr>
          <w:rFonts w:ascii="Arial" w:hAnsi="Arial" w:cs="Arial"/>
          <w:szCs w:val="24"/>
        </w:rPr>
      </w:pPr>
      <w:r w:rsidRPr="00585049">
        <w:rPr>
          <w:noProof/>
        </w:rPr>
        <w:drawing>
          <wp:inline distT="0" distB="0" distL="0" distR="0" wp14:anchorId="5138BF79" wp14:editId="091666E4">
            <wp:extent cx="1428750" cy="447675"/>
            <wp:effectExtent l="0" t="0" r="0" b="9525"/>
            <wp:docPr id="7" name="Picture 7" descr="C:\Users\dawn.kaveney\AppData\Local\Microsoft\Windows\INetCache\Content.Outlook\Y557P297\Full CP external logo o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kaveney\AppData\Local\Microsoft\Windows\INetCache\Content.Outlook\Y557P297\Full CP external logo on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983" cy="447748"/>
                    </a:xfrm>
                    <a:prstGeom prst="rect">
                      <a:avLst/>
                    </a:prstGeom>
                    <a:noFill/>
                    <a:ln>
                      <a:noFill/>
                    </a:ln>
                  </pic:spPr>
                </pic:pic>
              </a:graphicData>
            </a:graphic>
          </wp:inline>
        </w:drawing>
      </w:r>
      <w:r w:rsidR="008F1100">
        <w:rPr>
          <w:noProof/>
        </w:rPr>
        <w:drawing>
          <wp:anchor distT="0" distB="0" distL="114300" distR="114300" simplePos="0" relativeHeight="251659264" behindDoc="0" locked="0" layoutInCell="1" allowOverlap="1" wp14:anchorId="4DF3409E" wp14:editId="0802C033">
            <wp:simplePos x="0" y="0"/>
            <wp:positionH relativeFrom="column">
              <wp:posOffset>0</wp:posOffset>
            </wp:positionH>
            <wp:positionV relativeFrom="paragraph">
              <wp:posOffset>-635</wp:posOffset>
            </wp:positionV>
            <wp:extent cx="1713600" cy="327600"/>
            <wp:effectExtent l="0" t="0" r="127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3600" cy="327600"/>
                    </a:xfrm>
                    <a:prstGeom prst="rect">
                      <a:avLst/>
                    </a:prstGeom>
                  </pic:spPr>
                </pic:pic>
              </a:graphicData>
            </a:graphic>
            <wp14:sizeRelH relativeFrom="margin">
              <wp14:pctWidth>0</wp14:pctWidth>
            </wp14:sizeRelH>
            <wp14:sizeRelV relativeFrom="margin">
              <wp14:pctHeight>0</wp14:pctHeight>
            </wp14:sizeRelV>
          </wp:anchor>
        </w:drawing>
      </w:r>
    </w:p>
    <w:p w:rsidR="00DB0B15" w:rsidRDefault="00DB0B15" w:rsidP="007D3984">
      <w:pPr>
        <w:jc w:val="center"/>
        <w:rPr>
          <w:rFonts w:ascii="Arial" w:hAnsi="Arial" w:cs="Arial"/>
          <w:szCs w:val="24"/>
        </w:rPr>
      </w:pPr>
    </w:p>
    <w:p w:rsidR="00AD4F63" w:rsidRDefault="00AD4F63" w:rsidP="00180AE1">
      <w:pPr>
        <w:pStyle w:val="Default"/>
        <w:rPr>
          <w:rFonts w:ascii="Arial" w:hAnsi="Arial" w:cs="Arial"/>
          <w:b/>
          <w:sz w:val="22"/>
          <w:szCs w:val="22"/>
        </w:rPr>
      </w:pPr>
      <w:r>
        <w:rPr>
          <w:rFonts w:ascii="Arial" w:eastAsia="Arial Unicode MS" w:hAnsi="Arial" w:cs="Arial"/>
          <w:b/>
          <w:noProof/>
          <w:sz w:val="22"/>
          <w:szCs w:val="22"/>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2838450</wp:posOffset>
                </wp:positionH>
                <wp:positionV relativeFrom="paragraph">
                  <wp:posOffset>-123825</wp:posOffset>
                </wp:positionV>
                <wp:extent cx="2981325" cy="2266950"/>
                <wp:effectExtent l="19050" t="19050" r="47625" b="323850"/>
                <wp:wrapNone/>
                <wp:docPr id="4" name="Oval Callout 4"/>
                <wp:cNvGraphicFramePr/>
                <a:graphic xmlns:a="http://schemas.openxmlformats.org/drawingml/2006/main">
                  <a:graphicData uri="http://schemas.microsoft.com/office/word/2010/wordprocessingShape">
                    <wps:wsp>
                      <wps:cNvSpPr/>
                      <wps:spPr>
                        <a:xfrm>
                          <a:off x="0" y="0"/>
                          <a:ext cx="2981325" cy="22669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29F2" w:rsidRDefault="00C45B07" w:rsidP="009529F2">
                            <w:pPr>
                              <w:jc w:val="center"/>
                            </w:pPr>
                            <w:r>
                              <w:rPr>
                                <w:rFonts w:ascii="Arial" w:hAnsi="Arial" w:cs="Arial"/>
                                <w:b/>
                                <w:i/>
                                <w:sz w:val="24"/>
                                <w:szCs w:val="24"/>
                              </w:rPr>
                              <w:t>(MVAP)</w:t>
                            </w:r>
                            <w:r w:rsidR="009529F2" w:rsidRPr="005C3B1D">
                              <w:rPr>
                                <w:rFonts w:ascii="Arial" w:hAnsi="Arial" w:cs="Arial"/>
                                <w:b/>
                                <w:i/>
                                <w:sz w:val="24"/>
                                <w:szCs w:val="24"/>
                              </w:rPr>
                              <w:t xml:space="preserve"> provides endless opportunities for personal development and will go a long way towards reaching various goals whether they be for personal</w:t>
                            </w:r>
                            <w:r>
                              <w:rPr>
                                <w:rFonts w:ascii="Arial" w:hAnsi="Arial" w:cs="Arial"/>
                                <w:b/>
                                <w:i/>
                                <w:sz w:val="24"/>
                                <w:szCs w:val="24"/>
                              </w:rPr>
                              <w:t xml:space="preserve"> reasons, or career 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6" type="#_x0000_t63" style="position:absolute;margin-left:223.5pt;margin-top:-9.75pt;width:234.7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" adj="6300,24300" fillcolor="#5b9bd5 [3204]" strokecolor="#1f4d78 [1604]" strokeweight="1pt">
                <v:textbox>
                  <w:txbxContent>
                    <w:p w:rsidR="009529F2" w:rsidRDefault="00C45B07" w:rsidP="009529F2">
                      <w:pPr>
                        <w:jc w:val="center"/>
                      </w:pPr>
                      <w:r>
                        <w:rPr>
                          <w:rFonts w:ascii="Arial" w:hAnsi="Arial" w:cs="Arial"/>
                          <w:b/>
                          <w:i/>
                          <w:sz w:val="24"/>
                          <w:szCs w:val="24"/>
                        </w:rPr>
                        <w:t>(</w:t>
                      </w:r>
                      <w:proofErr w:type="spellStart"/>
                      <w:r>
                        <w:rPr>
                          <w:rFonts w:ascii="Arial" w:hAnsi="Arial" w:cs="Arial"/>
                          <w:b/>
                          <w:i/>
                          <w:sz w:val="24"/>
                          <w:szCs w:val="24"/>
                        </w:rPr>
                        <w:t>MVAP</w:t>
                      </w:r>
                      <w:proofErr w:type="spellEnd"/>
                      <w:r>
                        <w:rPr>
                          <w:rFonts w:ascii="Arial" w:hAnsi="Arial" w:cs="Arial"/>
                          <w:b/>
                          <w:i/>
                          <w:sz w:val="24"/>
                          <w:szCs w:val="24"/>
                        </w:rPr>
                        <w:t>)</w:t>
                      </w:r>
                      <w:r w:rsidR="009529F2" w:rsidRPr="005C3B1D">
                        <w:rPr>
                          <w:rFonts w:ascii="Arial" w:hAnsi="Arial" w:cs="Arial"/>
                          <w:b/>
                          <w:i/>
                          <w:sz w:val="24"/>
                          <w:szCs w:val="24"/>
                        </w:rPr>
                        <w:t xml:space="preserve"> provides endless opportunities for personal development and will go a long way towards reaching various goals whether they be for personal</w:t>
                      </w:r>
                      <w:r>
                        <w:rPr>
                          <w:rFonts w:ascii="Arial" w:hAnsi="Arial" w:cs="Arial"/>
                          <w:b/>
                          <w:i/>
                          <w:sz w:val="24"/>
                          <w:szCs w:val="24"/>
                        </w:rPr>
                        <w:t xml:space="preserve"> reasons, or career aspirations</w:t>
                      </w:r>
                    </w:p>
                  </w:txbxContent>
                </v:textbox>
              </v:shape>
            </w:pict>
          </mc:Fallback>
        </mc:AlternateContent>
      </w:r>
    </w:p>
    <w:p w:rsidR="00AD4F63" w:rsidRDefault="00AD4F63" w:rsidP="00180AE1">
      <w:pPr>
        <w:pStyle w:val="Default"/>
        <w:rPr>
          <w:rFonts w:ascii="Arial" w:hAnsi="Arial" w:cs="Arial"/>
          <w:b/>
          <w:sz w:val="22"/>
          <w:szCs w:val="22"/>
        </w:rPr>
      </w:pPr>
    </w:p>
    <w:p w:rsidR="00AD4F63" w:rsidRDefault="00AD4F63" w:rsidP="00180AE1">
      <w:pPr>
        <w:pStyle w:val="Default"/>
        <w:rPr>
          <w:rFonts w:ascii="Arial" w:hAnsi="Arial" w:cs="Arial"/>
          <w:b/>
          <w:sz w:val="22"/>
          <w:szCs w:val="22"/>
        </w:rPr>
      </w:pPr>
    </w:p>
    <w:p w:rsidR="00AD4F63" w:rsidRDefault="00AD4F63" w:rsidP="00180AE1">
      <w:pPr>
        <w:pStyle w:val="Default"/>
        <w:rPr>
          <w:rFonts w:ascii="Arial" w:hAnsi="Arial" w:cs="Arial"/>
          <w:b/>
          <w:sz w:val="22"/>
          <w:szCs w:val="22"/>
        </w:rPr>
      </w:pPr>
    </w:p>
    <w:p w:rsidR="00AD4F63" w:rsidRDefault="00AD4F63" w:rsidP="00180AE1">
      <w:pPr>
        <w:pStyle w:val="Default"/>
        <w:rPr>
          <w:rFonts w:ascii="Arial" w:hAnsi="Arial" w:cs="Arial"/>
          <w:b/>
          <w:sz w:val="22"/>
          <w:szCs w:val="22"/>
        </w:rPr>
      </w:pPr>
    </w:p>
    <w:p w:rsidR="00C45B07" w:rsidRDefault="00C45B07" w:rsidP="00C45B07">
      <w:pPr>
        <w:pStyle w:val="Default"/>
        <w:rPr>
          <w:rFonts w:ascii="Arial" w:hAnsi="Arial" w:cs="Arial"/>
          <w:b/>
          <w:sz w:val="22"/>
          <w:szCs w:val="22"/>
        </w:rPr>
      </w:pPr>
    </w:p>
    <w:p w:rsidR="00AD4F63" w:rsidRDefault="00AD4F63" w:rsidP="00180AE1">
      <w:pPr>
        <w:pStyle w:val="Default"/>
        <w:rPr>
          <w:rFonts w:ascii="Arial" w:hAnsi="Arial" w:cs="Arial"/>
          <w:b/>
          <w:sz w:val="22"/>
          <w:szCs w:val="22"/>
        </w:rPr>
      </w:pPr>
    </w:p>
    <w:p w:rsidR="00AD4F63" w:rsidRDefault="00AD4F63" w:rsidP="00180AE1">
      <w:pPr>
        <w:pStyle w:val="Default"/>
        <w:rPr>
          <w:rFonts w:ascii="Arial" w:hAnsi="Arial" w:cs="Arial"/>
          <w:b/>
          <w:sz w:val="22"/>
          <w:szCs w:val="22"/>
        </w:rPr>
      </w:pPr>
    </w:p>
    <w:p w:rsidR="00AD4F63" w:rsidRDefault="00AD4F63" w:rsidP="00180AE1">
      <w:pPr>
        <w:pStyle w:val="Default"/>
        <w:rPr>
          <w:rFonts w:ascii="Arial" w:hAnsi="Arial" w:cs="Arial"/>
          <w:b/>
          <w:sz w:val="22"/>
          <w:szCs w:val="22"/>
        </w:rPr>
      </w:pPr>
    </w:p>
    <w:p w:rsidR="00AD4F63" w:rsidRDefault="00AD4F63" w:rsidP="00180AE1">
      <w:pPr>
        <w:pStyle w:val="Default"/>
        <w:rPr>
          <w:rFonts w:ascii="Arial" w:hAnsi="Arial" w:cs="Arial"/>
          <w:b/>
          <w:sz w:val="22"/>
          <w:szCs w:val="22"/>
        </w:rPr>
      </w:pPr>
    </w:p>
    <w:p w:rsidR="00AD4F63" w:rsidRDefault="00AD4F63" w:rsidP="00180AE1">
      <w:pPr>
        <w:pStyle w:val="Default"/>
        <w:rPr>
          <w:rFonts w:ascii="Arial" w:hAnsi="Arial" w:cs="Arial"/>
          <w:b/>
          <w:sz w:val="22"/>
          <w:szCs w:val="22"/>
        </w:rPr>
      </w:pPr>
    </w:p>
    <w:p w:rsidR="00AD4F63" w:rsidRDefault="00AD4F63" w:rsidP="00180AE1">
      <w:pPr>
        <w:pStyle w:val="Default"/>
        <w:rPr>
          <w:rFonts w:ascii="Arial" w:hAnsi="Arial" w:cs="Arial"/>
          <w:b/>
          <w:sz w:val="22"/>
          <w:szCs w:val="22"/>
        </w:rPr>
      </w:pPr>
    </w:p>
    <w:p w:rsidR="00AD4F63" w:rsidRDefault="00AD4F63" w:rsidP="00180AE1">
      <w:pPr>
        <w:pStyle w:val="Default"/>
        <w:rPr>
          <w:rFonts w:ascii="Arial" w:hAnsi="Arial" w:cs="Arial"/>
          <w:b/>
          <w:sz w:val="22"/>
          <w:szCs w:val="22"/>
        </w:rPr>
      </w:pPr>
    </w:p>
    <w:p w:rsidR="00C45B07" w:rsidRPr="00DC0C0C" w:rsidRDefault="00C45B07" w:rsidP="00C45B07">
      <w:pPr>
        <w:pStyle w:val="Default"/>
        <w:rPr>
          <w:rFonts w:ascii="Arial" w:hAnsi="Arial" w:cs="Arial"/>
          <w:b/>
          <w:sz w:val="22"/>
          <w:szCs w:val="22"/>
        </w:rPr>
      </w:pPr>
      <w:r w:rsidRPr="00DC0C0C">
        <w:rPr>
          <w:rFonts w:ascii="Arial" w:hAnsi="Arial" w:cs="Arial"/>
          <w:b/>
          <w:sz w:val="22"/>
          <w:szCs w:val="22"/>
        </w:rPr>
        <w:t>What is MVAP?</w:t>
      </w:r>
    </w:p>
    <w:p w:rsidR="00AD4F63" w:rsidRDefault="00AD4F63" w:rsidP="00180AE1">
      <w:pPr>
        <w:pStyle w:val="Default"/>
        <w:rPr>
          <w:rFonts w:ascii="Arial" w:hAnsi="Arial" w:cs="Arial"/>
          <w:b/>
          <w:sz w:val="22"/>
          <w:szCs w:val="22"/>
        </w:rPr>
      </w:pPr>
    </w:p>
    <w:p w:rsidR="00A25B33" w:rsidRDefault="00180AE1" w:rsidP="006902C4">
      <w:pPr>
        <w:pStyle w:val="Default"/>
        <w:rPr>
          <w:rFonts w:ascii="Arial" w:hAnsi="Arial" w:cs="Arial"/>
          <w:sz w:val="22"/>
          <w:szCs w:val="22"/>
        </w:rPr>
      </w:pPr>
      <w:r w:rsidRPr="004954F9">
        <w:rPr>
          <w:rFonts w:ascii="Arial" w:hAnsi="Arial" w:cs="Arial"/>
          <w:sz w:val="22"/>
          <w:szCs w:val="22"/>
        </w:rPr>
        <w:t xml:space="preserve">Our partnership project recruits and trains advice volunteers </w:t>
      </w:r>
      <w:r w:rsidR="00347F87">
        <w:rPr>
          <w:rFonts w:ascii="Arial" w:hAnsi="Arial" w:cs="Arial"/>
          <w:sz w:val="22"/>
          <w:szCs w:val="22"/>
        </w:rPr>
        <w:t>for our services. Our key aims are</w:t>
      </w:r>
      <w:r w:rsidR="00646E9F">
        <w:rPr>
          <w:rFonts w:ascii="Arial" w:hAnsi="Arial" w:cs="Arial"/>
          <w:sz w:val="22"/>
          <w:szCs w:val="22"/>
        </w:rPr>
        <w:t>;</w:t>
      </w:r>
      <w:r w:rsidR="00347F87">
        <w:rPr>
          <w:rFonts w:ascii="Arial" w:hAnsi="Arial" w:cs="Arial"/>
          <w:sz w:val="22"/>
          <w:szCs w:val="22"/>
        </w:rPr>
        <w:t xml:space="preserve"> to </w:t>
      </w:r>
      <w:r w:rsidR="004836A1">
        <w:rPr>
          <w:rFonts w:ascii="Arial" w:hAnsi="Arial" w:cs="Arial"/>
          <w:sz w:val="22"/>
          <w:szCs w:val="22"/>
        </w:rPr>
        <w:t>enable</w:t>
      </w:r>
      <w:r w:rsidR="00347F87">
        <w:rPr>
          <w:rFonts w:ascii="Arial" w:hAnsi="Arial" w:cs="Arial"/>
          <w:sz w:val="22"/>
          <w:szCs w:val="22"/>
        </w:rPr>
        <w:t xml:space="preserve"> you to</w:t>
      </w:r>
      <w:r w:rsidR="004836A1">
        <w:rPr>
          <w:rFonts w:ascii="Arial" w:hAnsi="Arial" w:cs="Arial"/>
          <w:sz w:val="22"/>
          <w:szCs w:val="22"/>
        </w:rPr>
        <w:t xml:space="preserve"> develop by</w:t>
      </w:r>
      <w:r w:rsidR="006902C4">
        <w:rPr>
          <w:rFonts w:ascii="Arial" w:hAnsi="Arial" w:cs="Arial"/>
          <w:sz w:val="22"/>
          <w:szCs w:val="22"/>
        </w:rPr>
        <w:t xml:space="preserve"> i</w:t>
      </w:r>
      <w:r w:rsidR="00E82616" w:rsidRPr="004954F9">
        <w:rPr>
          <w:rFonts w:ascii="Arial" w:hAnsi="Arial" w:cs="Arial"/>
          <w:sz w:val="22"/>
          <w:szCs w:val="22"/>
        </w:rPr>
        <w:t>ncreas</w:t>
      </w:r>
      <w:r w:rsidR="004836A1">
        <w:rPr>
          <w:rFonts w:ascii="Arial" w:hAnsi="Arial" w:cs="Arial"/>
          <w:sz w:val="22"/>
          <w:szCs w:val="22"/>
        </w:rPr>
        <w:t>ing your</w:t>
      </w:r>
      <w:r w:rsidR="00E82616" w:rsidRPr="004954F9">
        <w:rPr>
          <w:rFonts w:ascii="Arial" w:hAnsi="Arial" w:cs="Arial"/>
          <w:sz w:val="22"/>
          <w:szCs w:val="22"/>
        </w:rPr>
        <w:t xml:space="preserve"> skills, knowledge and confidence</w:t>
      </w:r>
      <w:r w:rsidR="00C85CD7" w:rsidRPr="004954F9">
        <w:rPr>
          <w:rFonts w:ascii="Arial" w:hAnsi="Arial" w:cs="Arial"/>
          <w:sz w:val="22"/>
          <w:szCs w:val="22"/>
        </w:rPr>
        <w:t xml:space="preserve"> </w:t>
      </w:r>
      <w:r w:rsidR="006902C4">
        <w:rPr>
          <w:rFonts w:ascii="Arial" w:hAnsi="Arial" w:cs="Arial"/>
          <w:sz w:val="22"/>
          <w:szCs w:val="22"/>
        </w:rPr>
        <w:t>a</w:t>
      </w:r>
      <w:r w:rsidR="00646E9F">
        <w:rPr>
          <w:rFonts w:ascii="Arial" w:hAnsi="Arial" w:cs="Arial"/>
          <w:sz w:val="22"/>
          <w:szCs w:val="22"/>
        </w:rPr>
        <w:t xml:space="preserve">nd </w:t>
      </w:r>
      <w:r w:rsidR="00347F87">
        <w:rPr>
          <w:rFonts w:ascii="Arial" w:hAnsi="Arial" w:cs="Arial"/>
          <w:sz w:val="22"/>
          <w:szCs w:val="22"/>
        </w:rPr>
        <w:t>increase</w:t>
      </w:r>
      <w:r w:rsidRPr="004954F9">
        <w:rPr>
          <w:rFonts w:ascii="Arial" w:hAnsi="Arial" w:cs="Arial"/>
          <w:sz w:val="22"/>
          <w:szCs w:val="22"/>
        </w:rPr>
        <w:t xml:space="preserve"> our </w:t>
      </w:r>
      <w:r w:rsidR="000D6699">
        <w:rPr>
          <w:rFonts w:ascii="Arial" w:hAnsi="Arial" w:cs="Arial"/>
          <w:sz w:val="22"/>
          <w:szCs w:val="22"/>
        </w:rPr>
        <w:t>capacitiy</w:t>
      </w:r>
      <w:r w:rsidRPr="004954F9">
        <w:rPr>
          <w:rFonts w:ascii="Arial" w:hAnsi="Arial" w:cs="Arial"/>
          <w:sz w:val="22"/>
          <w:szCs w:val="22"/>
        </w:rPr>
        <w:t xml:space="preserve"> to meet the </w:t>
      </w:r>
      <w:r w:rsidR="00EE03B5">
        <w:rPr>
          <w:rFonts w:ascii="Arial" w:hAnsi="Arial" w:cs="Arial"/>
          <w:sz w:val="22"/>
          <w:szCs w:val="22"/>
        </w:rPr>
        <w:t>advice needs of our communities</w:t>
      </w:r>
    </w:p>
    <w:p w:rsidR="00EE03B5" w:rsidRDefault="00EE03B5" w:rsidP="001E1F1C">
      <w:pPr>
        <w:pStyle w:val="Default"/>
        <w:jc w:val="center"/>
        <w:rPr>
          <w:rFonts w:ascii="Arial" w:hAnsi="Arial" w:cs="Arial"/>
          <w:sz w:val="22"/>
          <w:szCs w:val="22"/>
        </w:rPr>
      </w:pPr>
    </w:p>
    <w:p w:rsidR="00EE03B5" w:rsidRDefault="00EE03B5" w:rsidP="006235AD">
      <w:pPr>
        <w:pStyle w:val="Default"/>
        <w:rPr>
          <w:rFonts w:ascii="Arial" w:hAnsi="Arial" w:cs="Arial"/>
          <w:sz w:val="22"/>
          <w:szCs w:val="22"/>
        </w:rPr>
      </w:pPr>
    </w:p>
    <w:p w:rsidR="00C85CD7" w:rsidRPr="00646E9F" w:rsidRDefault="00C85CD7" w:rsidP="00C85CD7">
      <w:pPr>
        <w:pStyle w:val="Default"/>
        <w:rPr>
          <w:rFonts w:ascii="Arial" w:hAnsi="Arial" w:cs="Arial"/>
          <w:i/>
          <w:sz w:val="22"/>
          <w:szCs w:val="22"/>
        </w:rPr>
      </w:pPr>
      <w:r w:rsidRPr="00646E9F">
        <w:rPr>
          <w:rFonts w:ascii="Arial" w:hAnsi="Arial" w:cs="Arial"/>
          <w:i/>
          <w:sz w:val="22"/>
          <w:szCs w:val="22"/>
        </w:rPr>
        <w:t xml:space="preserve">We believe in the potential of every individual. </w:t>
      </w:r>
    </w:p>
    <w:p w:rsidR="00D00E89" w:rsidRPr="00646E9F" w:rsidRDefault="00D00E89" w:rsidP="00C85CD7">
      <w:pPr>
        <w:pStyle w:val="Default"/>
        <w:rPr>
          <w:rFonts w:ascii="Arial" w:hAnsi="Arial" w:cs="Arial"/>
          <w:i/>
          <w:sz w:val="22"/>
          <w:szCs w:val="22"/>
        </w:rPr>
      </w:pPr>
      <w:r w:rsidRPr="00646E9F">
        <w:rPr>
          <w:rFonts w:ascii="Arial" w:hAnsi="Arial" w:cs="Arial"/>
          <w:i/>
          <w:sz w:val="22"/>
          <w:szCs w:val="22"/>
        </w:rPr>
        <w:t>We believe in the resourcefulness of communities.</w:t>
      </w:r>
    </w:p>
    <w:p w:rsidR="00C85CD7" w:rsidRPr="00646E9F" w:rsidRDefault="00C85CD7" w:rsidP="00C85CD7">
      <w:pPr>
        <w:pStyle w:val="Default"/>
        <w:rPr>
          <w:rFonts w:ascii="Arial" w:hAnsi="Arial" w:cs="Arial"/>
          <w:i/>
          <w:sz w:val="22"/>
          <w:szCs w:val="22"/>
        </w:rPr>
      </w:pPr>
      <w:r w:rsidRPr="00646E9F">
        <w:rPr>
          <w:rFonts w:ascii="Arial" w:hAnsi="Arial" w:cs="Arial"/>
          <w:i/>
          <w:sz w:val="22"/>
          <w:szCs w:val="22"/>
        </w:rPr>
        <w:t xml:space="preserve">We believe </w:t>
      </w:r>
      <w:r w:rsidR="00D00E89" w:rsidRPr="00646E9F">
        <w:rPr>
          <w:rFonts w:ascii="Arial" w:hAnsi="Arial" w:cs="Arial"/>
          <w:i/>
          <w:sz w:val="22"/>
          <w:szCs w:val="22"/>
        </w:rPr>
        <w:t xml:space="preserve">that </w:t>
      </w:r>
      <w:r w:rsidRPr="00646E9F">
        <w:rPr>
          <w:rFonts w:ascii="Arial" w:hAnsi="Arial" w:cs="Arial"/>
          <w:i/>
          <w:sz w:val="22"/>
          <w:szCs w:val="22"/>
        </w:rPr>
        <w:t xml:space="preserve">no one should live in poverty. </w:t>
      </w:r>
    </w:p>
    <w:p w:rsidR="00C85CD7" w:rsidRPr="00646E9F" w:rsidRDefault="00C85CD7" w:rsidP="00C85CD7">
      <w:pPr>
        <w:pStyle w:val="Default"/>
        <w:rPr>
          <w:rFonts w:ascii="Arial" w:hAnsi="Arial" w:cs="Arial"/>
          <w:i/>
          <w:sz w:val="22"/>
          <w:szCs w:val="22"/>
        </w:rPr>
      </w:pPr>
      <w:r w:rsidRPr="00646E9F">
        <w:rPr>
          <w:rFonts w:ascii="Arial" w:hAnsi="Arial" w:cs="Arial"/>
          <w:i/>
          <w:sz w:val="22"/>
          <w:szCs w:val="22"/>
        </w:rPr>
        <w:t xml:space="preserve">We believe in the power of effective information and advice. </w:t>
      </w:r>
    </w:p>
    <w:p w:rsidR="00952D29" w:rsidRDefault="00952D29" w:rsidP="00C85CD7">
      <w:pPr>
        <w:pStyle w:val="Default"/>
        <w:rPr>
          <w:rFonts w:ascii="Arial" w:hAnsi="Arial" w:cs="Arial"/>
          <w:b/>
          <w:i/>
          <w:sz w:val="22"/>
          <w:szCs w:val="22"/>
        </w:rPr>
      </w:pPr>
    </w:p>
    <w:p w:rsidR="00952D29" w:rsidRPr="004954F9" w:rsidRDefault="00952D29" w:rsidP="00180AE1">
      <w:pPr>
        <w:rPr>
          <w:rFonts w:ascii="Arial" w:hAnsi="Arial" w:cs="Arial"/>
          <w:sz w:val="22"/>
          <w:szCs w:val="22"/>
        </w:rPr>
      </w:pPr>
    </w:p>
    <w:p w:rsidR="00180AE1" w:rsidRPr="001E1F1C" w:rsidRDefault="00F56D64" w:rsidP="00180AE1">
      <w:pPr>
        <w:rPr>
          <w:rFonts w:ascii="Arial" w:hAnsi="Arial" w:cs="Arial"/>
          <w:b/>
          <w:sz w:val="22"/>
          <w:szCs w:val="22"/>
        </w:rPr>
      </w:pPr>
      <w:r w:rsidRPr="001E1F1C">
        <w:rPr>
          <w:rFonts w:ascii="Arial" w:hAnsi="Arial" w:cs="Arial"/>
          <w:b/>
          <w:sz w:val="22"/>
          <w:szCs w:val="22"/>
        </w:rPr>
        <w:t>The Partners</w:t>
      </w:r>
    </w:p>
    <w:p w:rsidR="00F56D64" w:rsidRPr="004954F9" w:rsidRDefault="00F56D64" w:rsidP="00F56D64">
      <w:pPr>
        <w:rPr>
          <w:rFonts w:ascii="Arial" w:hAnsi="Arial" w:cs="Arial"/>
          <w:b/>
          <w:sz w:val="22"/>
          <w:szCs w:val="22"/>
        </w:rPr>
      </w:pPr>
      <w:r w:rsidRPr="004954F9">
        <w:rPr>
          <w:rFonts w:ascii="Arial" w:hAnsi="Arial" w:cs="Arial"/>
          <w:b/>
          <w:sz w:val="22"/>
          <w:szCs w:val="22"/>
        </w:rPr>
        <w:t>Manchester Mind</w:t>
      </w:r>
    </w:p>
    <w:p w:rsidR="00F56D64" w:rsidRPr="004954F9" w:rsidRDefault="00F56D64" w:rsidP="00F56D64">
      <w:pPr>
        <w:rPr>
          <w:rFonts w:ascii="Arial" w:hAnsi="Arial" w:cs="Arial"/>
          <w:bCs/>
          <w:sz w:val="22"/>
          <w:szCs w:val="22"/>
        </w:rPr>
      </w:pPr>
      <w:r w:rsidRPr="004954F9">
        <w:rPr>
          <w:rFonts w:ascii="Arial" w:hAnsi="Arial" w:cs="Arial"/>
          <w:bCs/>
          <w:sz w:val="22"/>
          <w:szCs w:val="22"/>
        </w:rPr>
        <w:t>Manchester Mind is an independent local mental health charity which delivers services to young people and adults. Their Advice Team provides free and impartial advice on welfare benefits, housing and debt to people with mental health needs living in the city</w:t>
      </w:r>
      <w:r w:rsidR="000D6699">
        <w:rPr>
          <w:rFonts w:ascii="Arial" w:hAnsi="Arial" w:cs="Arial"/>
          <w:bCs/>
          <w:sz w:val="22"/>
          <w:szCs w:val="22"/>
        </w:rPr>
        <w:t>.</w:t>
      </w:r>
    </w:p>
    <w:p w:rsidR="00F56D64" w:rsidRPr="004954F9" w:rsidRDefault="00F56D64" w:rsidP="00F56D64">
      <w:pPr>
        <w:pStyle w:val="NormalWeb"/>
        <w:spacing w:line="240" w:lineRule="auto"/>
        <w:rPr>
          <w:rFonts w:ascii="Arial" w:hAnsi="Arial" w:cs="Arial"/>
          <w:sz w:val="22"/>
          <w:szCs w:val="22"/>
        </w:rPr>
      </w:pPr>
    </w:p>
    <w:p w:rsidR="00F56D64" w:rsidRPr="004954F9" w:rsidRDefault="00F56D64" w:rsidP="00F56D64">
      <w:pPr>
        <w:rPr>
          <w:rFonts w:ascii="Arial" w:hAnsi="Arial" w:cs="Arial"/>
          <w:sz w:val="22"/>
          <w:szCs w:val="22"/>
        </w:rPr>
      </w:pPr>
    </w:p>
    <w:p w:rsidR="00F56D64" w:rsidRPr="004954F9" w:rsidRDefault="00F56D64" w:rsidP="00F56D64">
      <w:pPr>
        <w:rPr>
          <w:rFonts w:ascii="Arial" w:hAnsi="Arial" w:cs="Arial"/>
          <w:b/>
          <w:sz w:val="22"/>
          <w:szCs w:val="22"/>
        </w:rPr>
      </w:pPr>
      <w:r w:rsidRPr="004954F9">
        <w:rPr>
          <w:rFonts w:ascii="Arial" w:hAnsi="Arial" w:cs="Arial"/>
          <w:b/>
          <w:sz w:val="22"/>
          <w:szCs w:val="22"/>
        </w:rPr>
        <w:t>Cheetham Hill Advice Centre (CHAC)</w:t>
      </w:r>
    </w:p>
    <w:p w:rsidR="00F56D64" w:rsidRPr="004954F9" w:rsidRDefault="00F56D64" w:rsidP="00F56D6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54F9">
        <w:rPr>
          <w:rFonts w:ascii="Arial" w:hAnsi="Arial" w:cs="Arial"/>
          <w:sz w:val="22"/>
          <w:szCs w:val="22"/>
        </w:rPr>
        <w:t xml:space="preserve">CHAC is an independent neighbourhood advice organisation offering confidential help, advice, information and support to residents of Manchester. They help people with </w:t>
      </w:r>
      <w:r w:rsidR="000D6699">
        <w:rPr>
          <w:rFonts w:ascii="Arial" w:hAnsi="Arial" w:cs="Arial"/>
          <w:sz w:val="22"/>
          <w:szCs w:val="22"/>
        </w:rPr>
        <w:t xml:space="preserve">range of issues including </w:t>
      </w:r>
      <w:r w:rsidRPr="004954F9">
        <w:rPr>
          <w:rFonts w:ascii="Arial" w:hAnsi="Arial" w:cs="Arial"/>
          <w:sz w:val="22"/>
          <w:szCs w:val="22"/>
        </w:rPr>
        <w:t>welfare benefits, housing, debt, basi</w:t>
      </w:r>
      <w:r w:rsidR="000D6699">
        <w:rPr>
          <w:rFonts w:ascii="Arial" w:hAnsi="Arial" w:cs="Arial"/>
          <w:sz w:val="22"/>
          <w:szCs w:val="22"/>
        </w:rPr>
        <w:t xml:space="preserve">c immigration advice, access to </w:t>
      </w:r>
      <w:r w:rsidRPr="004954F9">
        <w:rPr>
          <w:rFonts w:ascii="Arial" w:hAnsi="Arial" w:cs="Arial"/>
          <w:sz w:val="22"/>
          <w:szCs w:val="22"/>
        </w:rPr>
        <w:t>education, health and other local services.</w:t>
      </w:r>
    </w:p>
    <w:p w:rsidR="00F56D64" w:rsidRPr="004954F9" w:rsidRDefault="00F56D64" w:rsidP="00F56D6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r w:rsidRPr="004954F9">
        <w:rPr>
          <w:rFonts w:ascii="Arial" w:hAnsi="Arial" w:cs="Arial"/>
          <w:i/>
          <w:sz w:val="22"/>
          <w:szCs w:val="22"/>
        </w:rPr>
        <w:t xml:space="preserve"> </w:t>
      </w:r>
    </w:p>
    <w:p w:rsidR="00F56D64" w:rsidRPr="004954F9" w:rsidRDefault="00F56D64" w:rsidP="00F56D6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F56D64" w:rsidRPr="004954F9" w:rsidRDefault="00F56D64" w:rsidP="00F56D64">
      <w:pPr>
        <w:rPr>
          <w:rFonts w:ascii="Arial" w:hAnsi="Arial" w:cs="Arial"/>
          <w:b/>
          <w:sz w:val="22"/>
          <w:szCs w:val="22"/>
        </w:rPr>
      </w:pPr>
      <w:r w:rsidRPr="004954F9">
        <w:rPr>
          <w:rFonts w:ascii="Arial" w:hAnsi="Arial" w:cs="Arial"/>
          <w:b/>
          <w:sz w:val="22"/>
          <w:szCs w:val="22"/>
        </w:rPr>
        <w:t>Manchester Refugee Support Network (MRSN)</w:t>
      </w:r>
    </w:p>
    <w:p w:rsidR="00F56D64" w:rsidRPr="004954F9" w:rsidRDefault="00F56D64" w:rsidP="00F56D64">
      <w:pPr>
        <w:rPr>
          <w:rFonts w:ascii="Arial" w:hAnsi="Arial" w:cs="Arial"/>
          <w:sz w:val="22"/>
          <w:szCs w:val="22"/>
        </w:rPr>
      </w:pPr>
      <w:r w:rsidRPr="004954F9">
        <w:rPr>
          <w:rFonts w:ascii="Arial" w:hAnsi="Arial" w:cs="Arial"/>
          <w:sz w:val="22"/>
          <w:szCs w:val="22"/>
        </w:rPr>
        <w:t xml:space="preserve">MRSN aims to build strong and independent refugee community organisations, develop the skills of community leaders and give people the information they need to settle and build new lives.  Their advice service provides information and advice on welfare benefits, debt, housing, asylum support, and access to health services to refugees and asylum seekers and their families. </w:t>
      </w:r>
    </w:p>
    <w:p w:rsidR="00F56D64" w:rsidRPr="004954F9" w:rsidRDefault="00F56D64" w:rsidP="00F56D64">
      <w:pPr>
        <w:rPr>
          <w:rFonts w:ascii="Arial" w:hAnsi="Arial" w:cs="Arial"/>
          <w:sz w:val="22"/>
          <w:szCs w:val="22"/>
        </w:rPr>
      </w:pPr>
    </w:p>
    <w:p w:rsidR="00F56D64" w:rsidRPr="004954F9" w:rsidRDefault="00F56D64" w:rsidP="00F56D64">
      <w:pPr>
        <w:rPr>
          <w:rFonts w:ascii="Arial" w:hAnsi="Arial" w:cs="Arial"/>
          <w:sz w:val="22"/>
          <w:szCs w:val="22"/>
        </w:rPr>
      </w:pPr>
    </w:p>
    <w:p w:rsidR="00F56D64" w:rsidRPr="004954F9" w:rsidRDefault="00F56D64" w:rsidP="00F56D64">
      <w:pPr>
        <w:rPr>
          <w:rFonts w:ascii="Arial" w:hAnsi="Arial" w:cs="Arial"/>
          <w:b/>
          <w:sz w:val="22"/>
          <w:szCs w:val="22"/>
        </w:rPr>
      </w:pPr>
      <w:r w:rsidRPr="004954F9">
        <w:rPr>
          <w:rFonts w:ascii="Arial" w:hAnsi="Arial" w:cs="Arial"/>
          <w:b/>
          <w:sz w:val="22"/>
          <w:szCs w:val="22"/>
        </w:rPr>
        <w:t>Greater Manchester Immigration Aid Unit (GMIAU)</w:t>
      </w:r>
    </w:p>
    <w:p w:rsidR="00F56D64" w:rsidRPr="004954F9" w:rsidRDefault="00F56D64" w:rsidP="00F56D64">
      <w:pPr>
        <w:rPr>
          <w:rFonts w:ascii="Arial" w:hAnsi="Arial" w:cs="Arial"/>
          <w:sz w:val="22"/>
          <w:szCs w:val="22"/>
        </w:rPr>
      </w:pPr>
      <w:r w:rsidRPr="004954F9">
        <w:rPr>
          <w:rFonts w:ascii="Arial" w:hAnsi="Arial" w:cs="Arial"/>
          <w:sz w:val="22"/>
          <w:szCs w:val="22"/>
        </w:rPr>
        <w:t>GMIAU provide free, confidential and independent specialist legal immigration and asylum advice and representation to people seeking entry or leave to remain in the UK. It runs a drop-in advice session and appointments and has advice pages on their website as well as information about projects and campaigns.</w:t>
      </w:r>
    </w:p>
    <w:p w:rsidR="00F56D64" w:rsidRPr="004954F9" w:rsidRDefault="00F56D64" w:rsidP="00F56D64">
      <w:pPr>
        <w:rPr>
          <w:rFonts w:ascii="Arial" w:hAnsi="Arial" w:cs="Arial"/>
          <w:sz w:val="22"/>
          <w:szCs w:val="22"/>
        </w:rPr>
      </w:pPr>
    </w:p>
    <w:p w:rsidR="00F56D64" w:rsidRPr="004954F9" w:rsidRDefault="00F56D64" w:rsidP="00F56D64">
      <w:pPr>
        <w:rPr>
          <w:rFonts w:ascii="Arial" w:hAnsi="Arial" w:cs="Arial"/>
          <w:b/>
          <w:sz w:val="22"/>
          <w:szCs w:val="22"/>
        </w:rPr>
      </w:pPr>
    </w:p>
    <w:p w:rsidR="00F56D64" w:rsidRPr="004954F9" w:rsidRDefault="00F56D64" w:rsidP="00F56D64">
      <w:pPr>
        <w:rPr>
          <w:rFonts w:ascii="Arial" w:hAnsi="Arial" w:cs="Arial"/>
          <w:b/>
          <w:sz w:val="22"/>
          <w:szCs w:val="22"/>
        </w:rPr>
      </w:pPr>
      <w:r w:rsidRPr="004954F9">
        <w:rPr>
          <w:rFonts w:ascii="Arial" w:hAnsi="Arial" w:cs="Arial"/>
          <w:b/>
          <w:sz w:val="22"/>
          <w:szCs w:val="22"/>
        </w:rPr>
        <w:lastRenderedPageBreak/>
        <w:t>Centrepoint-Young Peoples Support Foundation</w:t>
      </w:r>
    </w:p>
    <w:p w:rsidR="00F56D64" w:rsidRDefault="00F56D64" w:rsidP="00F56D64">
      <w:pPr>
        <w:rPr>
          <w:rFonts w:ascii="Arial" w:hAnsi="Arial" w:cs="Arial"/>
          <w:sz w:val="22"/>
          <w:szCs w:val="22"/>
        </w:rPr>
      </w:pPr>
      <w:r w:rsidRPr="004954F9">
        <w:rPr>
          <w:rFonts w:ascii="Arial" w:hAnsi="Arial" w:cs="Arial"/>
          <w:sz w:val="22"/>
          <w:szCs w:val="22"/>
        </w:rPr>
        <w:t>Centrepoint-YPSF provides a wide range of services to support young people towards an independent life as an adult. They work with young people aged 16-25 and especially those who are rough sleepers, homeless and have problems accessing housing.</w:t>
      </w:r>
    </w:p>
    <w:p w:rsidR="00ED1885" w:rsidRDefault="00ED1885" w:rsidP="00F56D64">
      <w:pPr>
        <w:rPr>
          <w:rFonts w:ascii="Arial" w:hAnsi="Arial" w:cs="Arial"/>
          <w:sz w:val="22"/>
          <w:szCs w:val="22"/>
        </w:rPr>
      </w:pPr>
    </w:p>
    <w:p w:rsidR="00ED1885" w:rsidRPr="005C3B1D" w:rsidRDefault="00ED1885" w:rsidP="00F56D64">
      <w:pPr>
        <w:rPr>
          <w:rFonts w:ascii="Arial" w:hAnsi="Arial" w:cs="Arial"/>
          <w:b/>
          <w:sz w:val="22"/>
          <w:szCs w:val="22"/>
        </w:rPr>
      </w:pPr>
      <w:r w:rsidRPr="005C3B1D">
        <w:rPr>
          <w:rFonts w:ascii="Arial" w:hAnsi="Arial" w:cs="Arial"/>
          <w:b/>
          <w:sz w:val="22"/>
          <w:szCs w:val="22"/>
        </w:rPr>
        <w:t>Manchester City Council</w:t>
      </w:r>
    </w:p>
    <w:p w:rsidR="009529F2" w:rsidRPr="00C45B07" w:rsidRDefault="00ED1885" w:rsidP="00C45B07">
      <w:pPr>
        <w:rPr>
          <w:rFonts w:ascii="Arial" w:hAnsi="Arial" w:cs="Arial"/>
          <w:sz w:val="22"/>
          <w:szCs w:val="22"/>
        </w:rPr>
      </w:pPr>
      <w:r>
        <w:rPr>
          <w:rFonts w:ascii="Arial" w:hAnsi="Arial" w:cs="Arial"/>
          <w:sz w:val="22"/>
          <w:szCs w:val="22"/>
        </w:rPr>
        <w:t>This is a new project within MVAP. Volunteers have the opportunity to be part of the Customer Service Centre’s Homelessness team. They w</w:t>
      </w:r>
      <w:r w:rsidR="005C3B1D">
        <w:rPr>
          <w:rFonts w:ascii="Arial" w:hAnsi="Arial" w:cs="Arial"/>
          <w:sz w:val="22"/>
          <w:szCs w:val="22"/>
        </w:rPr>
        <w:t xml:space="preserve">ill help people </w:t>
      </w:r>
      <w:r>
        <w:rPr>
          <w:rFonts w:ascii="Arial" w:hAnsi="Arial" w:cs="Arial"/>
          <w:sz w:val="22"/>
          <w:szCs w:val="22"/>
        </w:rPr>
        <w:t xml:space="preserve">by supporting them through the </w:t>
      </w:r>
      <w:r w:rsidR="005C3B1D">
        <w:rPr>
          <w:rFonts w:ascii="Arial" w:hAnsi="Arial" w:cs="Arial"/>
          <w:sz w:val="22"/>
          <w:szCs w:val="22"/>
        </w:rPr>
        <w:t>homelessness process,</w:t>
      </w:r>
      <w:r>
        <w:rPr>
          <w:rFonts w:ascii="Arial" w:hAnsi="Arial" w:cs="Arial"/>
          <w:sz w:val="22"/>
          <w:szCs w:val="22"/>
        </w:rPr>
        <w:t xml:space="preserve"> giving </w:t>
      </w:r>
      <w:r w:rsidR="005C3B1D">
        <w:rPr>
          <w:rFonts w:ascii="Arial" w:hAnsi="Arial" w:cs="Arial"/>
          <w:sz w:val="22"/>
          <w:szCs w:val="22"/>
        </w:rPr>
        <w:t xml:space="preserve">general </w:t>
      </w:r>
      <w:r>
        <w:rPr>
          <w:rFonts w:ascii="Arial" w:hAnsi="Arial" w:cs="Arial"/>
          <w:sz w:val="22"/>
          <w:szCs w:val="22"/>
        </w:rPr>
        <w:t>advice and i</w:t>
      </w:r>
      <w:r w:rsidR="005C3B1D">
        <w:rPr>
          <w:rFonts w:ascii="Arial" w:hAnsi="Arial" w:cs="Arial"/>
          <w:sz w:val="22"/>
          <w:szCs w:val="22"/>
        </w:rPr>
        <w:t>nformation and assisting them with applications or advocating on their behalf.</w:t>
      </w:r>
    </w:p>
    <w:p w:rsidR="009529F2" w:rsidRDefault="009529F2" w:rsidP="00646E9F">
      <w:pPr>
        <w:spacing w:after="200" w:line="276" w:lineRule="auto"/>
        <w:contextualSpacing/>
        <w:jc w:val="center"/>
        <w:rPr>
          <w:rFonts w:ascii="Arial" w:eastAsia="Arial Unicode MS" w:hAnsi="Arial" w:cs="Arial"/>
          <w:b/>
          <w:sz w:val="22"/>
          <w:szCs w:val="22"/>
          <w:lang w:eastAsia="en-US"/>
        </w:rPr>
      </w:pPr>
    </w:p>
    <w:p w:rsidR="009529F2" w:rsidRDefault="009529F2" w:rsidP="00646E9F">
      <w:pPr>
        <w:spacing w:after="200" w:line="276" w:lineRule="auto"/>
        <w:contextualSpacing/>
        <w:jc w:val="center"/>
        <w:rPr>
          <w:rFonts w:ascii="Arial" w:eastAsia="Arial Unicode MS" w:hAnsi="Arial" w:cs="Arial"/>
          <w:b/>
          <w:sz w:val="22"/>
          <w:szCs w:val="22"/>
          <w:lang w:eastAsia="en-US"/>
        </w:rPr>
      </w:pPr>
    </w:p>
    <w:p w:rsidR="007D3984" w:rsidRPr="004954F9" w:rsidRDefault="007D3984" w:rsidP="00646E9F">
      <w:pPr>
        <w:spacing w:after="200" w:line="276" w:lineRule="auto"/>
        <w:contextualSpacing/>
        <w:jc w:val="center"/>
        <w:rPr>
          <w:rFonts w:ascii="Arial" w:eastAsia="Arial Unicode MS" w:hAnsi="Arial" w:cs="Arial"/>
          <w:b/>
          <w:sz w:val="22"/>
          <w:szCs w:val="22"/>
          <w:lang w:eastAsia="en-US"/>
        </w:rPr>
      </w:pPr>
      <w:r w:rsidRPr="004954F9">
        <w:rPr>
          <w:rFonts w:ascii="Arial" w:eastAsia="Arial Unicode MS" w:hAnsi="Arial" w:cs="Arial"/>
          <w:b/>
          <w:sz w:val="22"/>
          <w:szCs w:val="22"/>
          <w:lang w:eastAsia="en-US"/>
        </w:rPr>
        <w:t xml:space="preserve">Volunteer </w:t>
      </w:r>
      <w:r w:rsidR="00DD461B">
        <w:rPr>
          <w:rFonts w:ascii="Arial" w:eastAsia="Arial Unicode MS" w:hAnsi="Arial" w:cs="Arial"/>
          <w:b/>
          <w:sz w:val="22"/>
          <w:szCs w:val="22"/>
          <w:lang w:eastAsia="en-US"/>
        </w:rPr>
        <w:t>experience</w:t>
      </w:r>
      <w:r w:rsidR="00E80D39">
        <w:rPr>
          <w:rFonts w:ascii="Arial" w:eastAsia="Arial Unicode MS" w:hAnsi="Arial" w:cs="Arial"/>
          <w:b/>
          <w:sz w:val="22"/>
          <w:szCs w:val="22"/>
          <w:lang w:eastAsia="en-US"/>
        </w:rPr>
        <w:t xml:space="preserve"> &amp; roles</w:t>
      </w:r>
    </w:p>
    <w:p w:rsidR="007D3984" w:rsidRPr="004954F9" w:rsidRDefault="007D3984" w:rsidP="007D3984">
      <w:pPr>
        <w:spacing w:after="200" w:line="276" w:lineRule="auto"/>
        <w:contextualSpacing/>
        <w:rPr>
          <w:rFonts w:ascii="Arial" w:eastAsia="Arial Unicode MS" w:hAnsi="Arial" w:cs="Arial"/>
          <w:b/>
          <w:sz w:val="22"/>
          <w:szCs w:val="22"/>
          <w:lang w:eastAsia="en-US"/>
        </w:rPr>
      </w:pPr>
    </w:p>
    <w:p w:rsidR="007D3984" w:rsidRPr="004954F9" w:rsidRDefault="001E1F1C" w:rsidP="001E1F1C">
      <w:pPr>
        <w:spacing w:after="200" w:line="276" w:lineRule="auto"/>
        <w:contextualSpacing/>
        <w:rPr>
          <w:rFonts w:ascii="Arial" w:eastAsia="Arial Unicode MS" w:hAnsi="Arial" w:cs="Arial"/>
          <w:b/>
          <w:sz w:val="22"/>
          <w:szCs w:val="22"/>
          <w:lang w:eastAsia="en-US"/>
        </w:rPr>
      </w:pPr>
      <w:r>
        <w:rPr>
          <w:rFonts w:ascii="Arial" w:eastAsia="Arial Unicode MS" w:hAnsi="Arial" w:cs="Arial"/>
          <w:b/>
          <w:sz w:val="22"/>
          <w:szCs w:val="22"/>
          <w:lang w:eastAsia="en-US"/>
        </w:rPr>
        <w:t>For all roles you need to</w:t>
      </w:r>
    </w:p>
    <w:p w:rsidR="007D3984" w:rsidRPr="00E80D39" w:rsidRDefault="007D3984" w:rsidP="00E80D39">
      <w:pPr>
        <w:tabs>
          <w:tab w:val="left" w:pos="-567"/>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w:hAnsi="Arial" w:cs="Arial"/>
          <w:sz w:val="22"/>
          <w:szCs w:val="22"/>
        </w:rPr>
      </w:pPr>
      <w:r w:rsidRPr="00E80D39">
        <w:rPr>
          <w:rFonts w:ascii="Arial" w:hAnsi="Arial" w:cs="Arial"/>
          <w:sz w:val="22"/>
          <w:szCs w:val="22"/>
        </w:rPr>
        <w:t>Have a desire to help people</w:t>
      </w:r>
    </w:p>
    <w:p w:rsidR="007D3984" w:rsidRPr="00E80D39" w:rsidRDefault="007D3984" w:rsidP="00E80D39">
      <w:pPr>
        <w:tabs>
          <w:tab w:val="left" w:pos="-567"/>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w:hAnsi="Arial" w:cs="Arial"/>
          <w:sz w:val="22"/>
          <w:szCs w:val="22"/>
        </w:rPr>
      </w:pPr>
      <w:r w:rsidRPr="00E80D39">
        <w:rPr>
          <w:rFonts w:ascii="Arial" w:hAnsi="Arial" w:cs="Arial"/>
          <w:sz w:val="22"/>
          <w:szCs w:val="22"/>
        </w:rPr>
        <w:t>Be committed, punctual and reliable</w:t>
      </w:r>
    </w:p>
    <w:p w:rsidR="00C85CD7" w:rsidRPr="00E80D39" w:rsidRDefault="00C85CD7" w:rsidP="00E80D39">
      <w:pPr>
        <w:tabs>
          <w:tab w:val="left" w:pos="-567"/>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w:hAnsi="Arial" w:cs="Arial"/>
          <w:sz w:val="22"/>
          <w:szCs w:val="22"/>
        </w:rPr>
      </w:pPr>
      <w:r w:rsidRPr="00E80D39">
        <w:rPr>
          <w:rFonts w:ascii="Arial" w:hAnsi="Arial" w:cs="Arial"/>
          <w:sz w:val="22"/>
          <w:szCs w:val="22"/>
        </w:rPr>
        <w:t>Be willing to learn</w:t>
      </w:r>
    </w:p>
    <w:p w:rsidR="007D3984" w:rsidRPr="00E80D39" w:rsidRDefault="007D3984" w:rsidP="00E80D39">
      <w:pPr>
        <w:tabs>
          <w:tab w:val="left" w:pos="-567"/>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w:hAnsi="Arial" w:cs="Arial"/>
          <w:sz w:val="22"/>
          <w:szCs w:val="22"/>
        </w:rPr>
      </w:pPr>
      <w:r w:rsidRPr="00E80D39">
        <w:rPr>
          <w:rFonts w:ascii="Arial" w:hAnsi="Arial" w:cs="Arial"/>
          <w:sz w:val="22"/>
          <w:szCs w:val="22"/>
        </w:rPr>
        <w:t xml:space="preserve">Be able to read and write </w:t>
      </w:r>
      <w:r w:rsidR="00AF31F0">
        <w:rPr>
          <w:rFonts w:ascii="Arial" w:hAnsi="Arial" w:cs="Arial"/>
          <w:sz w:val="22"/>
          <w:szCs w:val="22"/>
        </w:rPr>
        <w:t xml:space="preserve">confidently in </w:t>
      </w:r>
      <w:r w:rsidRPr="00E80D39">
        <w:rPr>
          <w:rFonts w:ascii="Arial" w:hAnsi="Arial" w:cs="Arial"/>
          <w:sz w:val="22"/>
          <w:szCs w:val="22"/>
        </w:rPr>
        <w:t>English</w:t>
      </w:r>
    </w:p>
    <w:p w:rsidR="007D3984" w:rsidRPr="00E80D39" w:rsidRDefault="007D3984" w:rsidP="00E80D39">
      <w:pPr>
        <w:tabs>
          <w:tab w:val="left" w:pos="-567"/>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w:hAnsi="Arial" w:cs="Arial"/>
          <w:sz w:val="22"/>
          <w:szCs w:val="22"/>
        </w:rPr>
      </w:pPr>
      <w:r w:rsidRPr="00E80D39">
        <w:rPr>
          <w:rFonts w:ascii="Arial" w:hAnsi="Arial" w:cs="Arial"/>
          <w:sz w:val="22"/>
          <w:szCs w:val="22"/>
        </w:rPr>
        <w:t>Carry out all work in an impartial and non-judgemental way</w:t>
      </w:r>
    </w:p>
    <w:p w:rsidR="007D3984" w:rsidRPr="00E80D39" w:rsidRDefault="007D3984" w:rsidP="00E80D39">
      <w:pPr>
        <w:tabs>
          <w:tab w:val="left" w:pos="-567"/>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w:hAnsi="Arial" w:cs="Arial"/>
          <w:sz w:val="22"/>
          <w:szCs w:val="22"/>
        </w:rPr>
      </w:pPr>
      <w:r w:rsidRPr="00E80D39">
        <w:rPr>
          <w:rFonts w:ascii="Arial" w:hAnsi="Arial" w:cs="Arial"/>
          <w:sz w:val="22"/>
          <w:szCs w:val="22"/>
        </w:rPr>
        <w:t>Comply with</w:t>
      </w:r>
      <w:r w:rsidRPr="00E80D39">
        <w:rPr>
          <w:rFonts w:ascii="Arial" w:hAnsi="Arial" w:cs="Arial"/>
          <w:i/>
          <w:sz w:val="22"/>
          <w:szCs w:val="22"/>
        </w:rPr>
        <w:t xml:space="preserve"> </w:t>
      </w:r>
      <w:r w:rsidRPr="00E80D39">
        <w:rPr>
          <w:rFonts w:ascii="Arial" w:hAnsi="Arial" w:cs="Arial"/>
          <w:sz w:val="22"/>
          <w:szCs w:val="22"/>
        </w:rPr>
        <w:t>policies including confidentialit</w:t>
      </w:r>
      <w:r w:rsidR="000D6699">
        <w:rPr>
          <w:rFonts w:ascii="Arial" w:hAnsi="Arial" w:cs="Arial"/>
          <w:sz w:val="22"/>
          <w:szCs w:val="22"/>
        </w:rPr>
        <w:t>y, equality of opportunity and data p</w:t>
      </w:r>
      <w:r w:rsidRPr="00E80D39">
        <w:rPr>
          <w:rFonts w:ascii="Arial" w:hAnsi="Arial" w:cs="Arial"/>
          <w:sz w:val="22"/>
          <w:szCs w:val="22"/>
        </w:rPr>
        <w:t>rotection</w:t>
      </w:r>
    </w:p>
    <w:p w:rsidR="00DD461B" w:rsidRPr="00646E9F" w:rsidRDefault="00DD461B" w:rsidP="00646E9F">
      <w:pPr>
        <w:tabs>
          <w:tab w:val="left" w:pos="-567"/>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D3984" w:rsidRPr="004954F9" w:rsidRDefault="006564C3" w:rsidP="007D3984">
      <w:pPr>
        <w:pStyle w:val="Heading4"/>
        <w:spacing w:before="0"/>
        <w:rPr>
          <w:rFonts w:ascii="Arial" w:hAnsi="Arial" w:cs="Arial"/>
          <w:b w:val="0"/>
          <w:i w:val="0"/>
          <w:color w:val="auto"/>
          <w:sz w:val="22"/>
          <w:szCs w:val="22"/>
        </w:rPr>
      </w:pPr>
      <w:r>
        <w:rPr>
          <w:rFonts w:ascii="Arial" w:hAnsi="Arial" w:cs="Arial"/>
          <w:sz w:val="22"/>
          <w:szCs w:val="22"/>
        </w:rPr>
        <w:pict>
          <v:rect id="_x0000_i1025" style="width:0;height:1.5pt" o:hralign="center" o:hrstd="t" o:hr="t" fillcolor="#aca899" stroked="f"/>
        </w:pict>
      </w:r>
    </w:p>
    <w:p w:rsidR="007D3984" w:rsidRPr="004954F9" w:rsidRDefault="007D3984" w:rsidP="00E64C52">
      <w:pPr>
        <w:pStyle w:val="Heading4"/>
        <w:spacing w:before="0"/>
        <w:rPr>
          <w:rFonts w:ascii="Arial" w:hAnsi="Arial" w:cs="Arial"/>
          <w:b w:val="0"/>
          <w:i w:val="0"/>
          <w:color w:val="auto"/>
          <w:sz w:val="22"/>
          <w:szCs w:val="22"/>
        </w:rPr>
      </w:pPr>
      <w:r w:rsidRPr="004954F9">
        <w:rPr>
          <w:rFonts w:ascii="Arial" w:hAnsi="Arial" w:cs="Arial"/>
          <w:i w:val="0"/>
          <w:color w:val="auto"/>
          <w:sz w:val="22"/>
          <w:szCs w:val="22"/>
        </w:rPr>
        <w:t xml:space="preserve">Reception </w:t>
      </w:r>
      <w:r w:rsidR="00F7746A" w:rsidRPr="004954F9">
        <w:rPr>
          <w:rFonts w:ascii="Arial" w:hAnsi="Arial" w:cs="Arial"/>
          <w:i w:val="0"/>
          <w:color w:val="auto"/>
          <w:sz w:val="22"/>
          <w:szCs w:val="22"/>
        </w:rPr>
        <w:t>volunteers</w:t>
      </w:r>
      <w:r w:rsidR="00F7746A" w:rsidRPr="004954F9">
        <w:rPr>
          <w:rFonts w:ascii="Arial" w:hAnsi="Arial" w:cs="Arial"/>
          <w:b w:val="0"/>
          <w:i w:val="0"/>
          <w:color w:val="auto"/>
          <w:sz w:val="22"/>
          <w:szCs w:val="22"/>
        </w:rPr>
        <w:t xml:space="preserve"> </w:t>
      </w:r>
      <w:r w:rsidR="00E64C52" w:rsidRPr="004954F9">
        <w:rPr>
          <w:rFonts w:ascii="Arial" w:hAnsi="Arial" w:cs="Arial"/>
          <w:i w:val="0"/>
          <w:color w:val="auto"/>
          <w:sz w:val="22"/>
          <w:szCs w:val="22"/>
        </w:rPr>
        <w:t>tasks</w:t>
      </w:r>
      <w:r w:rsidRPr="004954F9">
        <w:rPr>
          <w:rFonts w:ascii="Arial" w:hAnsi="Arial" w:cs="Arial"/>
          <w:b w:val="0"/>
          <w:i w:val="0"/>
          <w:color w:val="auto"/>
          <w:sz w:val="22"/>
          <w:szCs w:val="22"/>
        </w:rPr>
        <w:t xml:space="preserve"> include taking messages, giving </w:t>
      </w:r>
      <w:r w:rsidR="001C5C60" w:rsidRPr="004954F9">
        <w:rPr>
          <w:rFonts w:ascii="Arial" w:hAnsi="Arial" w:cs="Arial"/>
          <w:b w:val="0"/>
          <w:i w:val="0"/>
          <w:color w:val="auto"/>
          <w:sz w:val="22"/>
          <w:szCs w:val="22"/>
        </w:rPr>
        <w:t>out</w:t>
      </w:r>
      <w:r w:rsidRPr="004954F9">
        <w:rPr>
          <w:rFonts w:ascii="Arial" w:hAnsi="Arial" w:cs="Arial"/>
          <w:b w:val="0"/>
          <w:i w:val="0"/>
          <w:color w:val="auto"/>
          <w:sz w:val="22"/>
          <w:szCs w:val="22"/>
        </w:rPr>
        <w:t xml:space="preserve"> information about other services, photocopying documents, inputting data and filing and retrieving information. </w:t>
      </w:r>
    </w:p>
    <w:p w:rsidR="007D3984" w:rsidRPr="004954F9" w:rsidRDefault="007D3984" w:rsidP="007D3984">
      <w:pPr>
        <w:rPr>
          <w:rFonts w:ascii="Arial" w:hAnsi="Arial" w:cs="Arial"/>
          <w:sz w:val="22"/>
          <w:szCs w:val="22"/>
        </w:rPr>
      </w:pPr>
    </w:p>
    <w:p w:rsidR="007D3984" w:rsidRPr="004954F9" w:rsidRDefault="006564C3" w:rsidP="007D3984">
      <w:pPr>
        <w:tabs>
          <w:tab w:val="left" w:pos="-851"/>
          <w:tab w:val="left" w:pos="-567"/>
          <w:tab w:val="left" w:pos="-426"/>
          <w:tab w:val="left" w:pos="-284"/>
          <w:tab w:val="left" w:pos="8640"/>
        </w:tabs>
        <w:rPr>
          <w:rFonts w:ascii="Arial" w:hAnsi="Arial" w:cs="Arial"/>
          <w:sz w:val="22"/>
          <w:szCs w:val="22"/>
        </w:rPr>
      </w:pPr>
      <w:r>
        <w:rPr>
          <w:rFonts w:ascii="Arial" w:hAnsi="Arial" w:cs="Arial"/>
          <w:sz w:val="22"/>
          <w:szCs w:val="22"/>
        </w:rPr>
        <w:pict>
          <v:rect id="_x0000_i1026" style="width:0;height:1.5pt" o:hralign="center" o:hrstd="t" o:hr="t" fillcolor="#aca899" stroked="f"/>
        </w:pict>
      </w:r>
    </w:p>
    <w:p w:rsidR="007D3984" w:rsidRPr="004954F9" w:rsidRDefault="007D3984" w:rsidP="004954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54F9">
        <w:rPr>
          <w:rFonts w:ascii="Arial" w:hAnsi="Arial" w:cs="Arial"/>
          <w:b/>
          <w:sz w:val="22"/>
          <w:szCs w:val="22"/>
        </w:rPr>
        <w:t>Admin assistant</w:t>
      </w:r>
      <w:r w:rsidR="00F7746A" w:rsidRPr="004954F9">
        <w:rPr>
          <w:rFonts w:ascii="Arial" w:hAnsi="Arial" w:cs="Arial"/>
          <w:b/>
          <w:sz w:val="22"/>
          <w:szCs w:val="22"/>
        </w:rPr>
        <w:t xml:space="preserve">s </w:t>
      </w:r>
      <w:r w:rsidR="009E2A54">
        <w:rPr>
          <w:rFonts w:ascii="Arial" w:hAnsi="Arial" w:cs="Arial"/>
          <w:sz w:val="22"/>
          <w:szCs w:val="22"/>
        </w:rPr>
        <w:t>carry</w:t>
      </w:r>
      <w:r w:rsidRPr="004954F9">
        <w:rPr>
          <w:rFonts w:ascii="Arial" w:hAnsi="Arial" w:cs="Arial"/>
          <w:sz w:val="22"/>
          <w:szCs w:val="22"/>
        </w:rPr>
        <w:t xml:space="preserve"> out </w:t>
      </w:r>
      <w:r w:rsidR="00901EC0">
        <w:rPr>
          <w:rFonts w:ascii="Arial" w:hAnsi="Arial" w:cs="Arial"/>
          <w:sz w:val="22"/>
          <w:szCs w:val="22"/>
        </w:rPr>
        <w:t xml:space="preserve">office </w:t>
      </w:r>
      <w:r w:rsidRPr="004954F9">
        <w:rPr>
          <w:rFonts w:ascii="Arial" w:hAnsi="Arial" w:cs="Arial"/>
          <w:sz w:val="22"/>
          <w:szCs w:val="22"/>
        </w:rPr>
        <w:t xml:space="preserve">tasks to support the running of the organisations.  </w:t>
      </w:r>
    </w:p>
    <w:p w:rsidR="007D3984" w:rsidRPr="004954F9"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D3984" w:rsidRPr="004954F9" w:rsidRDefault="006564C3"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pict>
          <v:rect id="_x0000_i1027" style="width:0;height:1.5pt" o:hralign="center" o:hrstd="t" o:hr="t" fillcolor="#aca899" stroked="f"/>
        </w:pict>
      </w:r>
    </w:p>
    <w:p w:rsidR="007D3984" w:rsidRPr="004954F9" w:rsidRDefault="007D3984" w:rsidP="004954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54F9">
        <w:rPr>
          <w:rFonts w:ascii="Arial" w:hAnsi="Arial" w:cs="Arial"/>
          <w:b/>
          <w:sz w:val="22"/>
          <w:szCs w:val="22"/>
        </w:rPr>
        <w:t>Interpreter</w:t>
      </w:r>
      <w:r w:rsidR="00F7746A" w:rsidRPr="004954F9">
        <w:rPr>
          <w:rFonts w:ascii="Arial" w:hAnsi="Arial" w:cs="Arial"/>
          <w:b/>
          <w:sz w:val="22"/>
          <w:szCs w:val="22"/>
        </w:rPr>
        <w:t xml:space="preserve"> </w:t>
      </w:r>
      <w:r w:rsidR="00F7746A" w:rsidRPr="004954F9">
        <w:rPr>
          <w:rFonts w:ascii="Arial" w:hAnsi="Arial" w:cs="Arial"/>
          <w:sz w:val="22"/>
          <w:szCs w:val="22"/>
        </w:rPr>
        <w:t>tasks</w:t>
      </w:r>
      <w:r w:rsidRPr="004954F9">
        <w:rPr>
          <w:rFonts w:ascii="Arial" w:hAnsi="Arial" w:cs="Arial"/>
          <w:sz w:val="22"/>
          <w:szCs w:val="22"/>
        </w:rPr>
        <w:t xml:space="preserve"> include int</w:t>
      </w:r>
      <w:r w:rsidR="00901EC0">
        <w:rPr>
          <w:rFonts w:ascii="Arial" w:hAnsi="Arial" w:cs="Arial"/>
          <w:sz w:val="22"/>
          <w:szCs w:val="22"/>
        </w:rPr>
        <w:t>erpreting on reception and for advice w</w:t>
      </w:r>
      <w:r w:rsidRPr="004954F9">
        <w:rPr>
          <w:rFonts w:ascii="Arial" w:hAnsi="Arial" w:cs="Arial"/>
          <w:sz w:val="22"/>
          <w:szCs w:val="22"/>
        </w:rPr>
        <w:t xml:space="preserve">orkers during interviews.  </w:t>
      </w:r>
    </w:p>
    <w:p w:rsidR="007D3984" w:rsidRPr="004954F9" w:rsidRDefault="007D3984" w:rsidP="004954F9">
      <w:pPr>
        <w:pStyle w:val="Heading4"/>
        <w:spacing w:before="0"/>
        <w:rPr>
          <w:rFonts w:ascii="Arial" w:hAnsi="Arial" w:cs="Arial"/>
          <w:sz w:val="22"/>
          <w:szCs w:val="22"/>
        </w:rPr>
      </w:pPr>
    </w:p>
    <w:p w:rsidR="007D3984" w:rsidRPr="004954F9" w:rsidRDefault="006564C3" w:rsidP="007D3984">
      <w:pPr>
        <w:rPr>
          <w:rFonts w:ascii="Arial" w:hAnsi="Arial" w:cs="Arial"/>
          <w:sz w:val="22"/>
          <w:szCs w:val="22"/>
        </w:rPr>
      </w:pPr>
      <w:r>
        <w:rPr>
          <w:rFonts w:ascii="Arial" w:hAnsi="Arial" w:cs="Arial"/>
          <w:sz w:val="22"/>
          <w:szCs w:val="22"/>
        </w:rPr>
        <w:pict>
          <v:rect id="_x0000_i1028" style="width:0;height:1.5pt" o:hralign="center" o:hrstd="t" o:hr="t" fillcolor="#aca899" stroked="f"/>
        </w:pict>
      </w:r>
    </w:p>
    <w:p w:rsidR="007D3984" w:rsidRPr="004954F9" w:rsidRDefault="00E64C52" w:rsidP="00E64C52">
      <w:pPr>
        <w:rPr>
          <w:rFonts w:ascii="Arial" w:hAnsi="Arial" w:cs="Arial"/>
          <w:sz w:val="22"/>
          <w:szCs w:val="22"/>
        </w:rPr>
      </w:pPr>
      <w:r w:rsidRPr="004954F9">
        <w:rPr>
          <w:rFonts w:ascii="Arial" w:hAnsi="Arial" w:cs="Arial"/>
          <w:b/>
          <w:sz w:val="22"/>
          <w:szCs w:val="22"/>
        </w:rPr>
        <w:t>R</w:t>
      </w:r>
      <w:r w:rsidR="007D3984" w:rsidRPr="004954F9">
        <w:rPr>
          <w:rFonts w:ascii="Arial" w:hAnsi="Arial" w:cs="Arial"/>
          <w:b/>
          <w:sz w:val="22"/>
          <w:szCs w:val="22"/>
        </w:rPr>
        <w:t xml:space="preserve">ecruitment </w:t>
      </w:r>
      <w:r w:rsidRPr="004954F9">
        <w:rPr>
          <w:rFonts w:ascii="Arial" w:hAnsi="Arial" w:cs="Arial"/>
          <w:sz w:val="22"/>
          <w:szCs w:val="22"/>
        </w:rPr>
        <w:t xml:space="preserve">support volunteers </w:t>
      </w:r>
      <w:r w:rsidR="001C5C60" w:rsidRPr="004954F9">
        <w:rPr>
          <w:rFonts w:ascii="Arial" w:hAnsi="Arial" w:cs="Arial"/>
          <w:sz w:val="22"/>
          <w:szCs w:val="22"/>
        </w:rPr>
        <w:t xml:space="preserve">assist </w:t>
      </w:r>
      <w:r w:rsidR="007D3984" w:rsidRPr="004954F9">
        <w:rPr>
          <w:rFonts w:ascii="Arial" w:hAnsi="Arial" w:cs="Arial"/>
          <w:sz w:val="22"/>
          <w:szCs w:val="22"/>
        </w:rPr>
        <w:t>with</w:t>
      </w:r>
      <w:r w:rsidR="002F096C" w:rsidRPr="004954F9">
        <w:rPr>
          <w:rFonts w:ascii="Arial" w:hAnsi="Arial" w:cs="Arial"/>
          <w:sz w:val="22"/>
          <w:szCs w:val="22"/>
        </w:rPr>
        <w:t xml:space="preserve"> advertising and</w:t>
      </w:r>
      <w:r w:rsidR="007D3984" w:rsidRPr="004954F9">
        <w:rPr>
          <w:rFonts w:ascii="Arial" w:hAnsi="Arial" w:cs="Arial"/>
          <w:sz w:val="22"/>
          <w:szCs w:val="22"/>
        </w:rPr>
        <w:t xml:space="preserve"> </w:t>
      </w:r>
      <w:r w:rsidR="001C5C60" w:rsidRPr="004954F9">
        <w:rPr>
          <w:rFonts w:ascii="Arial" w:hAnsi="Arial" w:cs="Arial"/>
          <w:sz w:val="22"/>
          <w:szCs w:val="22"/>
        </w:rPr>
        <w:t xml:space="preserve">by </w:t>
      </w:r>
      <w:r w:rsidR="007D3984" w:rsidRPr="004954F9">
        <w:rPr>
          <w:rFonts w:ascii="Arial" w:hAnsi="Arial" w:cs="Arial"/>
          <w:sz w:val="22"/>
          <w:szCs w:val="22"/>
        </w:rPr>
        <w:t>attending events</w:t>
      </w:r>
      <w:r w:rsidR="002F096C" w:rsidRPr="004954F9">
        <w:rPr>
          <w:rFonts w:ascii="Arial" w:hAnsi="Arial" w:cs="Arial"/>
          <w:sz w:val="22"/>
          <w:szCs w:val="22"/>
        </w:rPr>
        <w:t>.</w:t>
      </w:r>
    </w:p>
    <w:p w:rsidR="007D3984" w:rsidRPr="004954F9" w:rsidRDefault="007D3984" w:rsidP="007D3984">
      <w:pPr>
        <w:rPr>
          <w:rFonts w:ascii="Arial" w:hAnsi="Arial" w:cs="Arial"/>
          <w:sz w:val="22"/>
          <w:szCs w:val="22"/>
        </w:rPr>
      </w:pPr>
    </w:p>
    <w:p w:rsidR="007D3984" w:rsidRPr="004954F9" w:rsidRDefault="006564C3" w:rsidP="007D3984">
      <w:pPr>
        <w:rPr>
          <w:rFonts w:ascii="Arial" w:hAnsi="Arial" w:cs="Arial"/>
          <w:sz w:val="22"/>
          <w:szCs w:val="22"/>
        </w:rPr>
      </w:pPr>
      <w:r>
        <w:rPr>
          <w:rFonts w:ascii="Arial" w:hAnsi="Arial" w:cs="Arial"/>
          <w:sz w:val="22"/>
          <w:szCs w:val="22"/>
        </w:rPr>
        <w:pict>
          <v:rect id="_x0000_i1029" style="width:0;height:1.5pt" o:hralign="center" o:hrstd="t" o:hr="t" fillcolor="#aca899" stroked="f"/>
        </w:pict>
      </w:r>
    </w:p>
    <w:p w:rsidR="009E2A54" w:rsidRPr="004954F9" w:rsidRDefault="00E64C52" w:rsidP="00E64C52">
      <w:pPr>
        <w:rPr>
          <w:rFonts w:ascii="Arial" w:hAnsi="Arial" w:cs="Arial"/>
          <w:sz w:val="22"/>
          <w:szCs w:val="22"/>
        </w:rPr>
      </w:pPr>
      <w:r w:rsidRPr="004954F9">
        <w:rPr>
          <w:rFonts w:ascii="Arial" w:hAnsi="Arial" w:cs="Arial"/>
          <w:b/>
          <w:sz w:val="22"/>
          <w:szCs w:val="22"/>
        </w:rPr>
        <w:t>A s</w:t>
      </w:r>
      <w:r w:rsidR="002F096C" w:rsidRPr="004954F9">
        <w:rPr>
          <w:rFonts w:ascii="Arial" w:hAnsi="Arial" w:cs="Arial"/>
          <w:b/>
          <w:sz w:val="22"/>
          <w:szCs w:val="22"/>
        </w:rPr>
        <w:t>ocial media voluntee</w:t>
      </w:r>
      <w:r w:rsidRPr="004954F9">
        <w:rPr>
          <w:rFonts w:ascii="Arial" w:hAnsi="Arial" w:cs="Arial"/>
          <w:b/>
          <w:sz w:val="22"/>
          <w:szCs w:val="22"/>
        </w:rPr>
        <w:t>r</w:t>
      </w:r>
      <w:r w:rsidR="007B05CB" w:rsidRPr="004954F9">
        <w:rPr>
          <w:rFonts w:ascii="Arial" w:hAnsi="Arial" w:cs="Arial"/>
          <w:sz w:val="22"/>
          <w:szCs w:val="22"/>
        </w:rPr>
        <w:t xml:space="preserve"> </w:t>
      </w:r>
      <w:r w:rsidR="009E2A54">
        <w:rPr>
          <w:rFonts w:ascii="Arial" w:hAnsi="Arial" w:cs="Arial"/>
          <w:sz w:val="22"/>
          <w:szCs w:val="22"/>
        </w:rPr>
        <w:t xml:space="preserve">role is available at Cheetham Hill Advice Centre. They </w:t>
      </w:r>
      <w:r w:rsidR="007B05CB" w:rsidRPr="004954F9">
        <w:rPr>
          <w:rFonts w:ascii="Arial" w:hAnsi="Arial" w:cs="Arial"/>
          <w:sz w:val="22"/>
          <w:szCs w:val="22"/>
        </w:rPr>
        <w:t>will be involved in the development</w:t>
      </w:r>
      <w:r w:rsidR="008C3B86" w:rsidRPr="004954F9">
        <w:rPr>
          <w:rFonts w:ascii="Arial" w:hAnsi="Arial" w:cs="Arial"/>
          <w:sz w:val="22"/>
          <w:szCs w:val="22"/>
        </w:rPr>
        <w:t xml:space="preserve"> and maintenance</w:t>
      </w:r>
      <w:r w:rsidR="007B05CB" w:rsidRPr="004954F9">
        <w:rPr>
          <w:rFonts w:ascii="Arial" w:hAnsi="Arial" w:cs="Arial"/>
          <w:sz w:val="22"/>
          <w:szCs w:val="22"/>
        </w:rPr>
        <w:t xml:space="preserve"> of </w:t>
      </w:r>
      <w:r w:rsidR="009E2A54">
        <w:rPr>
          <w:rFonts w:ascii="Arial" w:hAnsi="Arial" w:cs="Arial"/>
          <w:sz w:val="22"/>
          <w:szCs w:val="22"/>
        </w:rPr>
        <w:t>their</w:t>
      </w:r>
      <w:r w:rsidR="008C3B86" w:rsidRPr="004954F9">
        <w:rPr>
          <w:rFonts w:ascii="Arial" w:hAnsi="Arial" w:cs="Arial"/>
          <w:sz w:val="22"/>
          <w:szCs w:val="22"/>
        </w:rPr>
        <w:t xml:space="preserve"> </w:t>
      </w:r>
      <w:r w:rsidR="007B05CB" w:rsidRPr="004954F9">
        <w:rPr>
          <w:rFonts w:ascii="Arial" w:hAnsi="Arial" w:cs="Arial"/>
          <w:sz w:val="22"/>
          <w:szCs w:val="22"/>
        </w:rPr>
        <w:t>online presence in order to promote the service</w:t>
      </w:r>
      <w:r w:rsidR="008C3B86" w:rsidRPr="004954F9">
        <w:rPr>
          <w:rFonts w:ascii="Arial" w:hAnsi="Arial" w:cs="Arial"/>
          <w:sz w:val="22"/>
          <w:szCs w:val="22"/>
        </w:rPr>
        <w:t xml:space="preserve"> and raise funds</w:t>
      </w:r>
      <w:r w:rsidR="009E2A54">
        <w:rPr>
          <w:rFonts w:ascii="Arial" w:hAnsi="Arial" w:cs="Arial"/>
          <w:sz w:val="22"/>
          <w:szCs w:val="22"/>
        </w:rPr>
        <w:t>.</w:t>
      </w:r>
    </w:p>
    <w:p w:rsidR="008C3B86" w:rsidRPr="004954F9" w:rsidRDefault="008C3B86" w:rsidP="007D3984">
      <w:pPr>
        <w:rPr>
          <w:rFonts w:ascii="Arial" w:hAnsi="Arial" w:cs="Arial"/>
          <w:sz w:val="22"/>
          <w:szCs w:val="22"/>
        </w:rPr>
      </w:pPr>
    </w:p>
    <w:p w:rsidR="002F096C" w:rsidRPr="004954F9" w:rsidRDefault="006564C3" w:rsidP="007D3984">
      <w:pPr>
        <w:rPr>
          <w:rFonts w:ascii="Arial" w:hAnsi="Arial" w:cs="Arial"/>
          <w:b/>
          <w:sz w:val="22"/>
          <w:szCs w:val="22"/>
        </w:rPr>
      </w:pPr>
      <w:r>
        <w:rPr>
          <w:rFonts w:ascii="Arial" w:hAnsi="Arial" w:cs="Arial"/>
          <w:sz w:val="22"/>
          <w:szCs w:val="22"/>
        </w:rPr>
        <w:pict>
          <v:rect id="_x0000_i1030" style="width:0;height:1.5pt" o:hralign="center" o:hrstd="t" o:hr="t" fillcolor="#aca899" stroked="f"/>
        </w:pict>
      </w:r>
    </w:p>
    <w:p w:rsidR="007D3984" w:rsidRPr="00E80D39" w:rsidRDefault="007D3984" w:rsidP="00983D1C">
      <w:pPr>
        <w:rPr>
          <w:rFonts w:ascii="Arial" w:hAnsi="Arial" w:cs="Arial"/>
          <w:sz w:val="22"/>
          <w:szCs w:val="22"/>
        </w:rPr>
      </w:pPr>
      <w:r w:rsidRPr="004954F9">
        <w:rPr>
          <w:rFonts w:ascii="Arial" w:hAnsi="Arial" w:cs="Arial"/>
          <w:b/>
          <w:sz w:val="22"/>
          <w:szCs w:val="22"/>
        </w:rPr>
        <w:t xml:space="preserve">Training </w:t>
      </w:r>
      <w:r w:rsidR="00E64C52" w:rsidRPr="004954F9">
        <w:rPr>
          <w:rFonts w:ascii="Arial" w:hAnsi="Arial" w:cs="Arial"/>
          <w:b/>
          <w:sz w:val="22"/>
          <w:szCs w:val="22"/>
        </w:rPr>
        <w:t>support volunteer</w:t>
      </w:r>
      <w:r w:rsidR="00983D1C" w:rsidRPr="004954F9">
        <w:rPr>
          <w:rFonts w:ascii="Arial" w:hAnsi="Arial" w:cs="Arial"/>
          <w:b/>
          <w:sz w:val="22"/>
          <w:szCs w:val="22"/>
        </w:rPr>
        <w:t>s</w:t>
      </w:r>
      <w:r w:rsidR="00E64C52" w:rsidRPr="004954F9">
        <w:rPr>
          <w:rFonts w:ascii="Arial" w:hAnsi="Arial" w:cs="Arial"/>
          <w:b/>
          <w:sz w:val="22"/>
          <w:szCs w:val="22"/>
        </w:rPr>
        <w:t xml:space="preserve"> </w:t>
      </w:r>
      <w:r w:rsidR="00517FEE">
        <w:rPr>
          <w:rFonts w:ascii="Arial" w:hAnsi="Arial" w:cs="Arial"/>
          <w:sz w:val="22"/>
          <w:szCs w:val="22"/>
        </w:rPr>
        <w:t>are</w:t>
      </w:r>
      <w:r w:rsidR="00983D1C" w:rsidRPr="00E80D39">
        <w:rPr>
          <w:rFonts w:ascii="Arial" w:hAnsi="Arial" w:cs="Arial"/>
          <w:sz w:val="22"/>
          <w:szCs w:val="22"/>
        </w:rPr>
        <w:t xml:space="preserve"> involved in the preparation and delivery of training.</w:t>
      </w:r>
    </w:p>
    <w:p w:rsidR="007D3984" w:rsidRPr="004954F9" w:rsidRDefault="007D3984" w:rsidP="007D3984">
      <w:pPr>
        <w:rPr>
          <w:rFonts w:ascii="Arial" w:hAnsi="Arial" w:cs="Arial"/>
          <w:sz w:val="22"/>
          <w:szCs w:val="22"/>
        </w:rPr>
      </w:pPr>
    </w:p>
    <w:p w:rsidR="007D3984" w:rsidRPr="004954F9" w:rsidRDefault="006564C3" w:rsidP="007D3984">
      <w:pPr>
        <w:rPr>
          <w:rFonts w:ascii="Arial" w:hAnsi="Arial" w:cs="Arial"/>
          <w:sz w:val="22"/>
          <w:szCs w:val="22"/>
        </w:rPr>
      </w:pPr>
      <w:r>
        <w:rPr>
          <w:rFonts w:ascii="Arial" w:hAnsi="Arial" w:cs="Arial"/>
          <w:sz w:val="22"/>
          <w:szCs w:val="22"/>
        </w:rPr>
        <w:pict>
          <v:rect id="_x0000_i1031" style="width:0;height:1.5pt" o:hralign="center" o:hrstd="t" o:hr="t" fillcolor="#aca899" stroked="f"/>
        </w:pict>
      </w:r>
    </w:p>
    <w:p w:rsidR="007D3984" w:rsidRPr="004954F9" w:rsidRDefault="007D3984" w:rsidP="004954F9">
      <w:pPr>
        <w:rPr>
          <w:rFonts w:ascii="Arial" w:hAnsi="Arial" w:cs="Arial"/>
          <w:sz w:val="22"/>
          <w:szCs w:val="22"/>
        </w:rPr>
      </w:pPr>
      <w:r w:rsidRPr="004954F9">
        <w:rPr>
          <w:rFonts w:ascii="Arial" w:hAnsi="Arial" w:cs="Arial"/>
          <w:b/>
          <w:sz w:val="22"/>
          <w:szCs w:val="22"/>
        </w:rPr>
        <w:t xml:space="preserve">Advice </w:t>
      </w:r>
      <w:r w:rsidR="00983D1C" w:rsidRPr="00901EC0">
        <w:rPr>
          <w:rFonts w:ascii="Arial" w:hAnsi="Arial" w:cs="Arial"/>
          <w:b/>
          <w:sz w:val="22"/>
          <w:szCs w:val="22"/>
        </w:rPr>
        <w:t xml:space="preserve">volunteers </w:t>
      </w:r>
      <w:r w:rsidR="00983D1C" w:rsidRPr="004954F9">
        <w:rPr>
          <w:rFonts w:ascii="Arial" w:hAnsi="Arial" w:cs="Arial"/>
          <w:sz w:val="22"/>
          <w:szCs w:val="22"/>
        </w:rPr>
        <w:t>i</w:t>
      </w:r>
      <w:r w:rsidRPr="004954F9">
        <w:rPr>
          <w:rFonts w:ascii="Arial" w:hAnsi="Arial" w:cs="Arial"/>
          <w:sz w:val="22"/>
          <w:szCs w:val="22"/>
        </w:rPr>
        <w:t>nterview and advise clients in person</w:t>
      </w:r>
      <w:r w:rsidR="00901EC0">
        <w:rPr>
          <w:rFonts w:ascii="Arial" w:hAnsi="Arial" w:cs="Arial"/>
          <w:sz w:val="22"/>
          <w:szCs w:val="22"/>
        </w:rPr>
        <w:t>.</w:t>
      </w:r>
      <w:r w:rsidR="00517FEE">
        <w:rPr>
          <w:rFonts w:ascii="Arial" w:hAnsi="Arial" w:cs="Arial"/>
          <w:sz w:val="22"/>
          <w:szCs w:val="22"/>
        </w:rPr>
        <w:t xml:space="preserve"> This includes advocating on their behalf and assisting them to complete application forms.</w:t>
      </w:r>
      <w:r w:rsidR="00901EC0">
        <w:rPr>
          <w:rFonts w:ascii="Arial" w:hAnsi="Arial" w:cs="Arial"/>
          <w:sz w:val="22"/>
          <w:szCs w:val="22"/>
        </w:rPr>
        <w:t xml:space="preserve"> </w:t>
      </w:r>
    </w:p>
    <w:p w:rsidR="007D3984" w:rsidRPr="004954F9" w:rsidRDefault="007D3984" w:rsidP="007D398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D3984" w:rsidRPr="004954F9" w:rsidRDefault="006564C3" w:rsidP="007D398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pict>
          <v:rect id="_x0000_i1032" style="width:0;height:1.5pt" o:hralign="center" o:hrstd="t" o:hr="t" fillcolor="#aca899" stroked="f"/>
        </w:pict>
      </w:r>
    </w:p>
    <w:p w:rsidR="007D3984" w:rsidRPr="004954F9" w:rsidRDefault="007D3984" w:rsidP="00983D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54F9">
        <w:rPr>
          <w:rFonts w:ascii="Arial" w:hAnsi="Arial" w:cs="Arial"/>
          <w:b/>
          <w:sz w:val="22"/>
          <w:szCs w:val="22"/>
        </w:rPr>
        <w:t xml:space="preserve">Advice Support </w:t>
      </w:r>
      <w:r w:rsidR="009A46C8">
        <w:rPr>
          <w:rFonts w:ascii="Arial" w:hAnsi="Arial" w:cs="Arial"/>
          <w:b/>
          <w:sz w:val="22"/>
          <w:szCs w:val="22"/>
        </w:rPr>
        <w:t>Volunteer</w:t>
      </w:r>
      <w:r w:rsidR="00901EC0">
        <w:rPr>
          <w:rFonts w:ascii="Arial" w:hAnsi="Arial" w:cs="Arial"/>
          <w:b/>
          <w:sz w:val="22"/>
          <w:szCs w:val="22"/>
        </w:rPr>
        <w:t>s</w:t>
      </w:r>
      <w:r w:rsidR="00983D1C" w:rsidRPr="00E80D39">
        <w:rPr>
          <w:rFonts w:ascii="Arial" w:hAnsi="Arial" w:cs="Arial"/>
          <w:sz w:val="22"/>
          <w:szCs w:val="22"/>
        </w:rPr>
        <w:t xml:space="preserve"> </w:t>
      </w:r>
      <w:r w:rsidR="00983D1C" w:rsidRPr="004954F9">
        <w:rPr>
          <w:rFonts w:ascii="Arial" w:hAnsi="Arial" w:cs="Arial"/>
          <w:sz w:val="22"/>
          <w:szCs w:val="22"/>
        </w:rPr>
        <w:t>carry out</w:t>
      </w:r>
      <w:r w:rsidRPr="004954F9">
        <w:rPr>
          <w:rFonts w:ascii="Arial" w:hAnsi="Arial" w:cs="Arial"/>
          <w:sz w:val="22"/>
          <w:szCs w:val="22"/>
        </w:rPr>
        <w:t xml:space="preserve"> tasks </w:t>
      </w:r>
      <w:r w:rsidR="00517FEE">
        <w:rPr>
          <w:rFonts w:ascii="Arial" w:hAnsi="Arial" w:cs="Arial"/>
          <w:sz w:val="22"/>
          <w:szCs w:val="22"/>
        </w:rPr>
        <w:t xml:space="preserve">to assist advisers. This could include </w:t>
      </w:r>
      <w:r w:rsidRPr="004954F9">
        <w:rPr>
          <w:rFonts w:ascii="Arial" w:hAnsi="Arial" w:cs="Arial"/>
          <w:sz w:val="22"/>
          <w:szCs w:val="22"/>
        </w:rPr>
        <w:t xml:space="preserve">writing letters, following up cases, photocopying, inputting data and filing. </w:t>
      </w:r>
    </w:p>
    <w:p w:rsidR="007D3984" w:rsidRPr="004954F9"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46E9F" w:rsidRDefault="00646E9F" w:rsidP="004954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90547" w:rsidRPr="004954F9" w:rsidRDefault="007D3984" w:rsidP="004954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54F9">
        <w:rPr>
          <w:rFonts w:ascii="Arial" w:hAnsi="Arial" w:cs="Arial"/>
          <w:b/>
          <w:sz w:val="22"/>
          <w:szCs w:val="22"/>
        </w:rPr>
        <w:t>Immigration assistant</w:t>
      </w:r>
      <w:r w:rsidR="001707E2" w:rsidRPr="00E80D39">
        <w:rPr>
          <w:rFonts w:ascii="Arial" w:hAnsi="Arial" w:cs="Arial"/>
          <w:b/>
          <w:sz w:val="22"/>
          <w:szCs w:val="22"/>
        </w:rPr>
        <w:t>s</w:t>
      </w:r>
      <w:r w:rsidR="001707E2" w:rsidRPr="004954F9">
        <w:rPr>
          <w:rFonts w:ascii="Arial" w:hAnsi="Arial" w:cs="Arial"/>
          <w:sz w:val="22"/>
          <w:szCs w:val="22"/>
        </w:rPr>
        <w:t xml:space="preserve"> </w:t>
      </w:r>
      <w:r w:rsidR="00890547" w:rsidRPr="004954F9">
        <w:rPr>
          <w:rFonts w:ascii="Arial" w:hAnsi="Arial" w:cs="Arial"/>
          <w:sz w:val="22"/>
          <w:szCs w:val="22"/>
        </w:rPr>
        <w:t>suppor</w:t>
      </w:r>
      <w:r w:rsidR="001707E2" w:rsidRPr="004954F9">
        <w:rPr>
          <w:rFonts w:ascii="Arial" w:hAnsi="Arial" w:cs="Arial"/>
          <w:sz w:val="22"/>
          <w:szCs w:val="22"/>
        </w:rPr>
        <w:t>t</w:t>
      </w:r>
      <w:r w:rsidR="00890547" w:rsidRPr="004954F9">
        <w:rPr>
          <w:rFonts w:ascii="Arial" w:hAnsi="Arial" w:cs="Arial"/>
          <w:sz w:val="22"/>
          <w:szCs w:val="22"/>
        </w:rPr>
        <w:t xml:space="preserve"> the Immigration advisers to:</w:t>
      </w:r>
    </w:p>
    <w:p w:rsidR="00890547" w:rsidRPr="004954F9" w:rsidRDefault="00890547" w:rsidP="00890547">
      <w:pPr>
        <w:pStyle w:val="ListParagraph"/>
        <w:numPr>
          <w:ilvl w:val="0"/>
          <w:numId w:val="5"/>
        </w:numPr>
        <w:rPr>
          <w:rFonts w:ascii="Arial" w:hAnsi="Arial" w:cs="Arial"/>
          <w:sz w:val="22"/>
          <w:szCs w:val="22"/>
        </w:rPr>
      </w:pPr>
      <w:r w:rsidRPr="004954F9">
        <w:rPr>
          <w:rFonts w:ascii="Arial" w:hAnsi="Arial" w:cs="Arial"/>
          <w:sz w:val="22"/>
          <w:szCs w:val="22"/>
        </w:rPr>
        <w:t>Complete travel documents</w:t>
      </w:r>
    </w:p>
    <w:p w:rsidR="00890547" w:rsidRPr="004954F9" w:rsidRDefault="00890547" w:rsidP="00890547">
      <w:pPr>
        <w:pStyle w:val="ListParagraph"/>
        <w:numPr>
          <w:ilvl w:val="0"/>
          <w:numId w:val="5"/>
        </w:numPr>
        <w:rPr>
          <w:rFonts w:ascii="Arial" w:hAnsi="Arial" w:cs="Arial"/>
          <w:sz w:val="22"/>
          <w:szCs w:val="22"/>
        </w:rPr>
      </w:pPr>
      <w:r w:rsidRPr="004954F9">
        <w:rPr>
          <w:rFonts w:ascii="Arial" w:hAnsi="Arial" w:cs="Arial"/>
          <w:sz w:val="22"/>
          <w:szCs w:val="22"/>
        </w:rPr>
        <w:t>Complete child registration documents</w:t>
      </w:r>
    </w:p>
    <w:p w:rsidR="00890547" w:rsidRPr="004954F9" w:rsidRDefault="00890547" w:rsidP="00890547">
      <w:pPr>
        <w:pStyle w:val="ListParagraph"/>
        <w:numPr>
          <w:ilvl w:val="0"/>
          <w:numId w:val="5"/>
        </w:numPr>
        <w:rPr>
          <w:rFonts w:ascii="Arial" w:hAnsi="Arial" w:cs="Arial"/>
          <w:sz w:val="22"/>
          <w:szCs w:val="22"/>
        </w:rPr>
      </w:pPr>
      <w:r w:rsidRPr="004954F9">
        <w:rPr>
          <w:rFonts w:ascii="Arial" w:hAnsi="Arial" w:cs="Arial"/>
          <w:sz w:val="22"/>
          <w:szCs w:val="22"/>
        </w:rPr>
        <w:t>Complete nationality applications</w:t>
      </w:r>
    </w:p>
    <w:p w:rsidR="00890547" w:rsidRDefault="00890547" w:rsidP="00890547">
      <w:pPr>
        <w:pStyle w:val="ListParagraph"/>
        <w:numPr>
          <w:ilvl w:val="0"/>
          <w:numId w:val="5"/>
        </w:numPr>
        <w:rPr>
          <w:rFonts w:ascii="Arial" w:hAnsi="Arial" w:cs="Arial"/>
          <w:sz w:val="22"/>
          <w:szCs w:val="22"/>
        </w:rPr>
      </w:pPr>
      <w:r w:rsidRPr="004954F9">
        <w:rPr>
          <w:rFonts w:ascii="Arial" w:hAnsi="Arial" w:cs="Arial"/>
          <w:sz w:val="22"/>
          <w:szCs w:val="22"/>
        </w:rPr>
        <w:t>Complete some EEA nationals initial 5-year residency card applications</w:t>
      </w:r>
    </w:p>
    <w:p w:rsidR="00E80D39" w:rsidRPr="00E80D39" w:rsidRDefault="00E80D39" w:rsidP="00E80D39">
      <w:pPr>
        <w:rPr>
          <w:rFonts w:ascii="Arial" w:hAnsi="Arial" w:cs="Arial"/>
          <w:sz w:val="22"/>
          <w:szCs w:val="22"/>
        </w:rPr>
      </w:pPr>
    </w:p>
    <w:p w:rsidR="000E4EA7" w:rsidRPr="00E80D39" w:rsidRDefault="006564C3" w:rsidP="00E80D39">
      <w:pPr>
        <w:rPr>
          <w:rFonts w:ascii="Arial" w:hAnsi="Arial" w:cs="Arial"/>
          <w:sz w:val="22"/>
          <w:szCs w:val="22"/>
        </w:rPr>
      </w:pPr>
      <w:r>
        <w:pict>
          <v:rect id="_x0000_i1033" style="width:0;height:1.5pt" o:hralign="center" o:hrstd="t" o:hr="t" fillcolor="#aca899" stroked="f"/>
        </w:pict>
      </w:r>
    </w:p>
    <w:p w:rsidR="000E4EA7" w:rsidRPr="00E80D39" w:rsidRDefault="00E80D39" w:rsidP="00E80D39">
      <w:pPr>
        <w:rPr>
          <w:rFonts w:ascii="Arial" w:hAnsi="Arial" w:cs="Arial"/>
          <w:sz w:val="22"/>
          <w:szCs w:val="22"/>
        </w:rPr>
      </w:pPr>
      <w:r w:rsidRPr="009A46C8">
        <w:rPr>
          <w:rFonts w:ascii="Arial" w:hAnsi="Arial" w:cs="Arial"/>
          <w:b/>
          <w:sz w:val="22"/>
          <w:szCs w:val="22"/>
        </w:rPr>
        <w:t>Digital skills support</w:t>
      </w:r>
      <w:r>
        <w:rPr>
          <w:rFonts w:ascii="Arial" w:hAnsi="Arial" w:cs="Arial"/>
          <w:sz w:val="22"/>
          <w:szCs w:val="22"/>
        </w:rPr>
        <w:t xml:space="preserve"> </w:t>
      </w:r>
      <w:r w:rsidRPr="009A46C8">
        <w:rPr>
          <w:rFonts w:ascii="Arial" w:hAnsi="Arial" w:cs="Arial"/>
          <w:b/>
          <w:sz w:val="22"/>
          <w:szCs w:val="22"/>
        </w:rPr>
        <w:t>volunteer</w:t>
      </w:r>
      <w:r w:rsidR="009A46C8" w:rsidRPr="009A46C8">
        <w:rPr>
          <w:rFonts w:ascii="Arial" w:hAnsi="Arial" w:cs="Arial"/>
          <w:b/>
          <w:sz w:val="22"/>
          <w:szCs w:val="22"/>
        </w:rPr>
        <w:t>s</w:t>
      </w:r>
      <w:r>
        <w:rPr>
          <w:rFonts w:ascii="Arial" w:hAnsi="Arial" w:cs="Arial"/>
          <w:sz w:val="22"/>
          <w:szCs w:val="22"/>
        </w:rPr>
        <w:t xml:space="preserve"> will </w:t>
      </w:r>
      <w:r w:rsidR="009A46C8">
        <w:rPr>
          <w:rFonts w:ascii="Arial" w:hAnsi="Arial" w:cs="Arial"/>
          <w:sz w:val="22"/>
          <w:szCs w:val="22"/>
        </w:rPr>
        <w:t>assist clients to use online applications and share their skills</w:t>
      </w:r>
      <w:r w:rsidR="00282156">
        <w:rPr>
          <w:rFonts w:ascii="Arial" w:hAnsi="Arial" w:cs="Arial"/>
          <w:sz w:val="22"/>
          <w:szCs w:val="22"/>
        </w:rPr>
        <w:t>,</w:t>
      </w:r>
      <w:r w:rsidR="009A46C8">
        <w:rPr>
          <w:rFonts w:ascii="Arial" w:hAnsi="Arial" w:cs="Arial"/>
          <w:sz w:val="22"/>
          <w:szCs w:val="22"/>
        </w:rPr>
        <w:t xml:space="preserve"> as a mentor</w:t>
      </w:r>
      <w:r w:rsidR="00282156">
        <w:rPr>
          <w:rFonts w:ascii="Arial" w:hAnsi="Arial" w:cs="Arial"/>
          <w:sz w:val="22"/>
          <w:szCs w:val="22"/>
        </w:rPr>
        <w:t>,</w:t>
      </w:r>
      <w:r w:rsidR="009A46C8">
        <w:rPr>
          <w:rFonts w:ascii="Arial" w:hAnsi="Arial" w:cs="Arial"/>
          <w:sz w:val="22"/>
          <w:szCs w:val="22"/>
        </w:rPr>
        <w:t xml:space="preserve"> to other volunteers. </w:t>
      </w:r>
    </w:p>
    <w:p w:rsidR="007D3984" w:rsidRPr="004954F9"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D3984" w:rsidRPr="004954F9" w:rsidRDefault="007D3984" w:rsidP="007D3984">
      <w:pPr>
        <w:rPr>
          <w:rFonts w:ascii="Arial" w:hAnsi="Arial" w:cs="Arial"/>
          <w:sz w:val="22"/>
          <w:szCs w:val="22"/>
        </w:rPr>
      </w:pPr>
    </w:p>
    <w:p w:rsidR="007146C4" w:rsidRDefault="007146C4" w:rsidP="00DD46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7146C4" w:rsidRDefault="007146C4" w:rsidP="00DD46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5C3B1D" w:rsidRDefault="005C3B1D" w:rsidP="00DD46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b/>
          <w:i/>
          <w:noProof/>
          <w:sz w:val="22"/>
          <w:szCs w:val="22"/>
        </w:rPr>
        <mc:AlternateContent>
          <mc:Choice Requires="wps">
            <w:drawing>
              <wp:anchor distT="0" distB="0" distL="114300" distR="114300" simplePos="0" relativeHeight="251666432" behindDoc="0" locked="0" layoutInCell="1" allowOverlap="1" wp14:anchorId="734870E9" wp14:editId="3D2084AB">
                <wp:simplePos x="0" y="0"/>
                <wp:positionH relativeFrom="column">
                  <wp:posOffset>153035</wp:posOffset>
                </wp:positionH>
                <wp:positionV relativeFrom="paragraph">
                  <wp:posOffset>-438150</wp:posOffset>
                </wp:positionV>
                <wp:extent cx="1943100" cy="1171575"/>
                <wp:effectExtent l="19050" t="19050" r="38100" b="180975"/>
                <wp:wrapNone/>
                <wp:docPr id="13" name="Oval Callout 13"/>
                <wp:cNvGraphicFramePr/>
                <a:graphic xmlns:a="http://schemas.openxmlformats.org/drawingml/2006/main">
                  <a:graphicData uri="http://schemas.microsoft.com/office/word/2010/wordprocessingShape">
                    <wps:wsp>
                      <wps:cNvSpPr/>
                      <wps:spPr>
                        <a:xfrm>
                          <a:off x="0" y="0"/>
                          <a:ext cx="1943100" cy="1171575"/>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rsidR="001F6658" w:rsidRPr="006902C4" w:rsidRDefault="001F6658" w:rsidP="006902C4">
                            <w:pPr>
                              <w:jc w:val="center"/>
                              <w:rPr>
                                <w:rFonts w:ascii="Arial" w:hAnsi="Arial" w:cs="Arial"/>
                                <w:sz w:val="22"/>
                                <w:szCs w:val="22"/>
                              </w:rPr>
                            </w:pPr>
                            <w:r w:rsidRPr="006902C4">
                              <w:rPr>
                                <w:rFonts w:ascii="Arial" w:hAnsi="Arial" w:cs="Arial"/>
                                <w:sz w:val="22"/>
                                <w:szCs w:val="22"/>
                              </w:rPr>
                              <w:t>Really enjoyed the course &amp; working with everyone super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870E9" id="Oval Callout 13" o:spid="_x0000_s1027" type="#_x0000_t63" style="position:absolute;margin-left:12.05pt;margin-top:-34.5pt;width:153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" adj="6300,24300" fillcolor="#5b9bd5" strokecolor="#41719c" strokeweight="1pt">
                <v:textbox>
                  <w:txbxContent>
                    <w:p w:rsidR="001F6658" w:rsidRPr="006902C4" w:rsidRDefault="001F6658" w:rsidP="006902C4">
                      <w:pPr>
                        <w:jc w:val="center"/>
                        <w:rPr>
                          <w:rFonts w:ascii="Arial" w:hAnsi="Arial" w:cs="Arial"/>
                          <w:sz w:val="22"/>
                          <w:szCs w:val="22"/>
                        </w:rPr>
                      </w:pPr>
                      <w:r w:rsidRPr="006902C4">
                        <w:rPr>
                          <w:rFonts w:ascii="Arial" w:hAnsi="Arial" w:cs="Arial"/>
                          <w:sz w:val="22"/>
                          <w:szCs w:val="22"/>
                        </w:rPr>
                        <w:t>Really enjoyed the course &amp; working with everyone super course</w:t>
                      </w:r>
                    </w:p>
                  </w:txbxContent>
                </v:textbox>
              </v:shape>
            </w:pict>
          </mc:Fallback>
        </mc:AlternateContent>
      </w:r>
      <w:r>
        <w:rPr>
          <w:rFonts w:ascii="Arial" w:hAnsi="Arial" w:cs="Arial"/>
          <w:b/>
          <w:i/>
          <w:noProof/>
          <w:sz w:val="22"/>
          <w:szCs w:val="22"/>
        </w:rPr>
        <mc:AlternateContent>
          <mc:Choice Requires="wps">
            <w:drawing>
              <wp:anchor distT="0" distB="0" distL="114300" distR="114300" simplePos="0" relativeHeight="251664384" behindDoc="0" locked="0" layoutInCell="1" allowOverlap="1" wp14:anchorId="734870E9" wp14:editId="3D2084AB">
                <wp:simplePos x="0" y="0"/>
                <wp:positionH relativeFrom="column">
                  <wp:posOffset>4429125</wp:posOffset>
                </wp:positionH>
                <wp:positionV relativeFrom="paragraph">
                  <wp:posOffset>-20320</wp:posOffset>
                </wp:positionV>
                <wp:extent cx="1123950" cy="900000"/>
                <wp:effectExtent l="19050" t="19050" r="38100" b="147955"/>
                <wp:wrapNone/>
                <wp:docPr id="12" name="Oval Callout 12"/>
                <wp:cNvGraphicFramePr/>
                <a:graphic xmlns:a="http://schemas.openxmlformats.org/drawingml/2006/main">
                  <a:graphicData uri="http://schemas.microsoft.com/office/word/2010/wordprocessingShape">
                    <wps:wsp>
                      <wps:cNvSpPr/>
                      <wps:spPr>
                        <a:xfrm>
                          <a:off x="0" y="0"/>
                          <a:ext cx="1123950" cy="900000"/>
                        </a:xfrm>
                        <a:prstGeom prst="wedgeEllipseCallout">
                          <a:avLst/>
                        </a:prstGeom>
                        <a:solidFill>
                          <a:srgbClr val="5B9BD5"/>
                        </a:solidFill>
                        <a:ln w="12700" cap="flat" cmpd="sng" algn="ctr">
                          <a:solidFill>
                            <a:srgbClr val="5B9BD5">
                              <a:shade val="50000"/>
                            </a:srgbClr>
                          </a:solidFill>
                          <a:prstDash val="solid"/>
                          <a:miter lim="800000"/>
                        </a:ln>
                        <a:effectLst/>
                      </wps:spPr>
                      <wps:txbx>
                        <w:txbxContent>
                          <w:p w:rsidR="00952D29" w:rsidRPr="00826CE2" w:rsidRDefault="00826CE2" w:rsidP="00952D29">
                            <w:pPr>
                              <w:jc w:val="center"/>
                              <w:rPr>
                                <w:rFonts w:ascii="Arial" w:hAnsi="Arial" w:cs="Arial"/>
                                <w:sz w:val="22"/>
                                <w:szCs w:val="22"/>
                              </w:rPr>
                            </w:pPr>
                            <w:r w:rsidRPr="00826CE2">
                              <w:rPr>
                                <w:rFonts w:ascii="Arial" w:hAnsi="Arial" w:cs="Arial"/>
                                <w:sz w:val="22"/>
                                <w:szCs w:val="22"/>
                              </w:rPr>
                              <w:t>Brill, learning so much!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870E9" id="Oval Callout 12" o:spid="_x0000_s1028" type="#_x0000_t63" style="position:absolute;margin-left:348.75pt;margin-top:-1.6pt;width:88.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" adj="6300,24300" fillcolor="#5b9bd5" strokecolor="#41719c" strokeweight="1pt">
                <v:textbox>
                  <w:txbxContent>
                    <w:p w:rsidR="00952D29" w:rsidRPr="00826CE2" w:rsidRDefault="00826CE2" w:rsidP="00952D29">
                      <w:pPr>
                        <w:jc w:val="center"/>
                        <w:rPr>
                          <w:rFonts w:ascii="Arial" w:hAnsi="Arial" w:cs="Arial"/>
                          <w:sz w:val="22"/>
                          <w:szCs w:val="22"/>
                        </w:rPr>
                      </w:pPr>
                      <w:r w:rsidRPr="00826CE2">
                        <w:rPr>
                          <w:rFonts w:ascii="Arial" w:hAnsi="Arial" w:cs="Arial"/>
                          <w:sz w:val="22"/>
                          <w:szCs w:val="22"/>
                        </w:rPr>
                        <w:t>Brill, learning so much!</w:t>
                      </w:r>
                    </w:p>
                  </w:txbxContent>
                </v:textbox>
              </v:shape>
            </w:pict>
          </mc:Fallback>
        </mc:AlternateContent>
      </w:r>
    </w:p>
    <w:p w:rsidR="005C3B1D" w:rsidRDefault="005C3B1D" w:rsidP="00DD46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5C3B1D" w:rsidRDefault="005C3B1D" w:rsidP="00DD46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5C3B1D" w:rsidRDefault="005C3B1D" w:rsidP="00DD46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5C3B1D" w:rsidRDefault="005C3B1D" w:rsidP="00DD46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5C3B1D" w:rsidRDefault="005C3B1D" w:rsidP="00DD46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5C3B1D" w:rsidRDefault="005C3B1D" w:rsidP="00DD46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7D3984" w:rsidRDefault="007D3984" w:rsidP="00DD46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4954F9">
        <w:rPr>
          <w:rFonts w:ascii="Arial" w:hAnsi="Arial" w:cs="Arial"/>
          <w:b/>
          <w:sz w:val="22"/>
          <w:szCs w:val="22"/>
        </w:rPr>
        <w:t>Advice Work Training Programme</w:t>
      </w:r>
    </w:p>
    <w:p w:rsidR="007D3984"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54F9">
        <w:rPr>
          <w:rFonts w:ascii="Arial" w:hAnsi="Arial" w:cs="Arial"/>
          <w:sz w:val="22"/>
          <w:szCs w:val="22"/>
        </w:rPr>
        <w:t xml:space="preserve">We have developed our training programme to enable volunteers to gain the skills and confidence needed to carry out </w:t>
      </w:r>
      <w:r w:rsidR="00550F7A" w:rsidRPr="004954F9">
        <w:rPr>
          <w:rFonts w:ascii="Arial" w:hAnsi="Arial" w:cs="Arial"/>
          <w:sz w:val="22"/>
          <w:szCs w:val="22"/>
        </w:rPr>
        <w:t>the</w:t>
      </w:r>
      <w:r w:rsidRPr="004954F9">
        <w:rPr>
          <w:rFonts w:ascii="Arial" w:hAnsi="Arial" w:cs="Arial"/>
          <w:sz w:val="22"/>
          <w:szCs w:val="22"/>
        </w:rPr>
        <w:t xml:space="preserve"> range of roles within MVAP</w:t>
      </w:r>
      <w:r w:rsidR="00DD461B">
        <w:rPr>
          <w:rFonts w:ascii="Arial" w:hAnsi="Arial" w:cs="Arial"/>
          <w:sz w:val="22"/>
          <w:szCs w:val="22"/>
        </w:rPr>
        <w:t xml:space="preserve">. </w:t>
      </w:r>
    </w:p>
    <w:p w:rsidR="006902C4" w:rsidRPr="004954F9" w:rsidRDefault="006902C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D3984" w:rsidRPr="004954F9"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4954F9">
        <w:rPr>
          <w:rFonts w:ascii="Arial" w:hAnsi="Arial" w:cs="Arial"/>
          <w:b/>
          <w:sz w:val="22"/>
          <w:szCs w:val="22"/>
        </w:rPr>
        <w:t>What does it involve?</w:t>
      </w:r>
    </w:p>
    <w:p w:rsidR="007D3984" w:rsidRPr="007146C4"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54F9">
        <w:rPr>
          <w:rFonts w:ascii="Arial" w:hAnsi="Arial" w:cs="Arial"/>
          <w:sz w:val="22"/>
          <w:szCs w:val="22"/>
        </w:rPr>
        <w:t xml:space="preserve">Trainees will attend 1 days training at an external venue and half a day </w:t>
      </w:r>
      <w:r w:rsidR="00550F7A" w:rsidRPr="004954F9">
        <w:rPr>
          <w:rFonts w:ascii="Arial" w:hAnsi="Arial" w:cs="Arial"/>
          <w:sz w:val="22"/>
          <w:szCs w:val="22"/>
        </w:rPr>
        <w:t xml:space="preserve">with </w:t>
      </w:r>
      <w:r w:rsidRPr="004954F9">
        <w:rPr>
          <w:rFonts w:ascii="Arial" w:hAnsi="Arial" w:cs="Arial"/>
          <w:sz w:val="22"/>
          <w:szCs w:val="22"/>
        </w:rPr>
        <w:t xml:space="preserve">one of the MVAP </w:t>
      </w:r>
      <w:r w:rsidR="00550F7A" w:rsidRPr="004954F9">
        <w:rPr>
          <w:rFonts w:ascii="Arial" w:hAnsi="Arial" w:cs="Arial"/>
          <w:sz w:val="22"/>
          <w:szCs w:val="22"/>
        </w:rPr>
        <w:t>partners</w:t>
      </w:r>
      <w:r w:rsidR="006902C4">
        <w:rPr>
          <w:rFonts w:ascii="Arial" w:hAnsi="Arial" w:cs="Arial"/>
          <w:sz w:val="22"/>
          <w:szCs w:val="22"/>
        </w:rPr>
        <w:t xml:space="preserve">. </w:t>
      </w:r>
      <w:r w:rsidRPr="004954F9">
        <w:rPr>
          <w:rFonts w:ascii="Arial" w:hAnsi="Arial" w:cs="Arial"/>
          <w:sz w:val="22"/>
          <w:szCs w:val="22"/>
        </w:rPr>
        <w:t>The full course lasts for 9 weeks</w:t>
      </w:r>
      <w:r w:rsidR="00550F7A" w:rsidRPr="004954F9">
        <w:rPr>
          <w:rFonts w:ascii="Arial" w:hAnsi="Arial" w:cs="Arial"/>
          <w:sz w:val="22"/>
          <w:szCs w:val="22"/>
        </w:rPr>
        <w:t xml:space="preserve">. </w:t>
      </w:r>
      <w:r w:rsidRPr="004954F9">
        <w:rPr>
          <w:rFonts w:ascii="Arial" w:hAnsi="Arial" w:cs="Arial"/>
          <w:sz w:val="22"/>
          <w:szCs w:val="22"/>
        </w:rPr>
        <w:t xml:space="preserve">Going into the Centre enables participants to relate what they are learning on the course to how the Centre works in practice. You will observe volunteers and paid workers, undertake practical exercises and carry out tasks under the supervision of </w:t>
      </w:r>
      <w:r w:rsidR="00550F7A" w:rsidRPr="004954F9">
        <w:rPr>
          <w:rFonts w:ascii="Arial" w:hAnsi="Arial" w:cs="Arial"/>
          <w:sz w:val="22"/>
          <w:szCs w:val="22"/>
        </w:rPr>
        <w:t xml:space="preserve">your </w:t>
      </w:r>
      <w:r w:rsidRPr="004954F9">
        <w:rPr>
          <w:rFonts w:ascii="Arial" w:hAnsi="Arial" w:cs="Arial"/>
          <w:sz w:val="22"/>
          <w:szCs w:val="22"/>
        </w:rPr>
        <w:t xml:space="preserve">Advice Supervisor. </w:t>
      </w:r>
    </w:p>
    <w:p w:rsidR="007D3984" w:rsidRPr="004954F9"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7D3984" w:rsidRPr="004954F9"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54F9">
        <w:rPr>
          <w:rFonts w:ascii="Arial" w:hAnsi="Arial" w:cs="Arial"/>
          <w:b/>
          <w:sz w:val="22"/>
          <w:szCs w:val="22"/>
        </w:rPr>
        <w:t>The training programme</w:t>
      </w:r>
      <w:r w:rsidRPr="004954F9">
        <w:rPr>
          <w:rFonts w:ascii="Arial" w:hAnsi="Arial" w:cs="Arial"/>
          <w:sz w:val="22"/>
          <w:szCs w:val="22"/>
        </w:rPr>
        <w:t xml:space="preserve"> is divided into 2 Modules.</w:t>
      </w:r>
    </w:p>
    <w:p w:rsidR="007D3984" w:rsidRPr="004954F9"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D3984" w:rsidRPr="004954F9"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54F9">
        <w:rPr>
          <w:rFonts w:ascii="Arial" w:hAnsi="Arial" w:cs="Arial"/>
          <w:b/>
          <w:sz w:val="22"/>
          <w:szCs w:val="22"/>
        </w:rPr>
        <w:t>Module 1</w:t>
      </w:r>
      <w:r w:rsidRPr="004954F9">
        <w:rPr>
          <w:rFonts w:ascii="Arial" w:hAnsi="Arial" w:cs="Arial"/>
          <w:sz w:val="22"/>
          <w:szCs w:val="22"/>
        </w:rPr>
        <w:t xml:space="preserve"> is 5 days. It covers an introduction to the advice world and its role in the community. Values, attitudes and policies within the organisations. Communication, interview and advocacy skills. An overview of the welfare benefit system.</w:t>
      </w:r>
    </w:p>
    <w:p w:rsidR="007D3984" w:rsidRPr="004954F9"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7D3984" w:rsidRPr="004954F9" w:rsidRDefault="007D3984" w:rsidP="007D39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954F9">
        <w:rPr>
          <w:rFonts w:ascii="Arial" w:hAnsi="Arial" w:cs="Arial"/>
          <w:b/>
          <w:sz w:val="22"/>
          <w:szCs w:val="22"/>
        </w:rPr>
        <w:t>Module 2</w:t>
      </w:r>
      <w:r w:rsidRPr="004954F9">
        <w:rPr>
          <w:rFonts w:ascii="Arial" w:hAnsi="Arial" w:cs="Arial"/>
          <w:sz w:val="22"/>
          <w:szCs w:val="22"/>
        </w:rPr>
        <w:t xml:space="preserve"> is 4 days developing knowledge of welfare benefits, housing and debt issues.</w:t>
      </w:r>
    </w:p>
    <w:p w:rsidR="004D5814" w:rsidRPr="004954F9" w:rsidRDefault="006564C3">
      <w:pPr>
        <w:rPr>
          <w:rFonts w:ascii="Arial" w:hAnsi="Arial" w:cs="Arial"/>
          <w:sz w:val="22"/>
          <w:szCs w:val="22"/>
        </w:rPr>
      </w:pPr>
    </w:p>
    <w:p w:rsidR="00E82616" w:rsidRPr="004954F9" w:rsidRDefault="00E82616">
      <w:pPr>
        <w:rPr>
          <w:rFonts w:ascii="Arial" w:hAnsi="Arial" w:cs="Arial"/>
          <w:sz w:val="22"/>
          <w:szCs w:val="22"/>
        </w:rPr>
      </w:pPr>
    </w:p>
    <w:p w:rsidR="00E82616" w:rsidRPr="004954F9" w:rsidRDefault="00E82616" w:rsidP="00E82616">
      <w:pPr>
        <w:pStyle w:val="Heading2"/>
        <w:rPr>
          <w:rFonts w:ascii="Arial" w:hAnsi="Arial" w:cs="Arial"/>
          <w:sz w:val="22"/>
          <w:szCs w:val="22"/>
        </w:rPr>
      </w:pPr>
      <w:r w:rsidRPr="004954F9">
        <w:rPr>
          <w:rFonts w:ascii="Arial" w:hAnsi="Arial" w:cs="Arial"/>
          <w:sz w:val="22"/>
          <w:szCs w:val="22"/>
        </w:rPr>
        <w:t>How do I get involved?</w:t>
      </w:r>
    </w:p>
    <w:p w:rsidR="00E82616" w:rsidRPr="004954F9" w:rsidRDefault="00E82616" w:rsidP="00E82616">
      <w:pPr>
        <w:rPr>
          <w:rFonts w:ascii="Arial" w:hAnsi="Arial" w:cs="Arial"/>
          <w:sz w:val="22"/>
          <w:szCs w:val="22"/>
        </w:rPr>
      </w:pPr>
    </w:p>
    <w:p w:rsidR="00E82616" w:rsidRPr="004954F9" w:rsidRDefault="00E82616" w:rsidP="00E82616">
      <w:pPr>
        <w:pStyle w:val="ListParagraph"/>
        <w:numPr>
          <w:ilvl w:val="0"/>
          <w:numId w:val="2"/>
        </w:numPr>
        <w:rPr>
          <w:rFonts w:ascii="Arial" w:eastAsia="Calibri" w:hAnsi="Arial" w:cs="Arial"/>
          <w:b/>
          <w:sz w:val="22"/>
          <w:szCs w:val="22"/>
          <w:lang w:eastAsia="en-US"/>
        </w:rPr>
      </w:pPr>
      <w:r w:rsidRPr="004954F9">
        <w:rPr>
          <w:rFonts w:ascii="Arial" w:hAnsi="Arial" w:cs="Arial"/>
          <w:b/>
          <w:sz w:val="22"/>
          <w:szCs w:val="22"/>
        </w:rPr>
        <w:t>Firstly you must be a Manchester resident.</w:t>
      </w:r>
    </w:p>
    <w:p w:rsidR="00E82616" w:rsidRPr="004954F9" w:rsidRDefault="006902C4" w:rsidP="00E82616">
      <w:pPr>
        <w:pStyle w:val="ListParagraph"/>
        <w:numPr>
          <w:ilvl w:val="0"/>
          <w:numId w:val="2"/>
        </w:numPr>
        <w:rPr>
          <w:rFonts w:ascii="Arial" w:eastAsia="Calibri" w:hAnsi="Arial" w:cs="Arial"/>
          <w:sz w:val="22"/>
          <w:szCs w:val="22"/>
          <w:lang w:eastAsia="en-US"/>
        </w:rPr>
      </w:pPr>
      <w:r>
        <w:rPr>
          <w:rFonts w:ascii="Arial" w:hAnsi="Arial" w:cs="Arial"/>
          <w:sz w:val="22"/>
          <w:szCs w:val="22"/>
        </w:rPr>
        <w:t>You a</w:t>
      </w:r>
      <w:r w:rsidR="00550F7A" w:rsidRPr="004954F9">
        <w:rPr>
          <w:rFonts w:ascii="Arial" w:hAnsi="Arial" w:cs="Arial"/>
          <w:sz w:val="22"/>
          <w:szCs w:val="22"/>
        </w:rPr>
        <w:t>ttend</w:t>
      </w:r>
      <w:r w:rsidR="00E82616" w:rsidRPr="004954F9">
        <w:rPr>
          <w:rFonts w:ascii="Arial" w:hAnsi="Arial" w:cs="Arial"/>
          <w:sz w:val="22"/>
          <w:szCs w:val="22"/>
        </w:rPr>
        <w:t xml:space="preserve"> an Information Session.</w:t>
      </w:r>
    </w:p>
    <w:p w:rsidR="00E82616" w:rsidRPr="004954F9" w:rsidRDefault="006902C4" w:rsidP="00E82616">
      <w:pPr>
        <w:numPr>
          <w:ilvl w:val="0"/>
          <w:numId w:val="2"/>
        </w:numPr>
        <w:contextualSpacing/>
        <w:rPr>
          <w:rFonts w:ascii="Arial" w:eastAsia="Arial Unicode MS" w:hAnsi="Arial" w:cs="Arial"/>
          <w:sz w:val="22"/>
          <w:szCs w:val="22"/>
          <w:lang w:eastAsia="en-US"/>
        </w:rPr>
      </w:pPr>
      <w:r>
        <w:rPr>
          <w:rFonts w:ascii="Arial" w:eastAsia="Arial Unicode MS" w:hAnsi="Arial" w:cs="Arial"/>
          <w:sz w:val="22"/>
          <w:szCs w:val="22"/>
          <w:lang w:eastAsia="en-US"/>
        </w:rPr>
        <w:t>You s</w:t>
      </w:r>
      <w:r w:rsidR="00E82616" w:rsidRPr="004954F9">
        <w:rPr>
          <w:rFonts w:ascii="Arial" w:eastAsia="Arial Unicode MS" w:hAnsi="Arial" w:cs="Arial"/>
          <w:sz w:val="22"/>
          <w:szCs w:val="22"/>
          <w:lang w:eastAsia="en-US"/>
        </w:rPr>
        <w:t>ubm</w:t>
      </w:r>
      <w:r w:rsidR="00550F7A" w:rsidRPr="004954F9">
        <w:rPr>
          <w:rFonts w:ascii="Arial" w:eastAsia="Arial Unicode MS" w:hAnsi="Arial" w:cs="Arial"/>
          <w:sz w:val="22"/>
          <w:szCs w:val="22"/>
          <w:lang w:eastAsia="en-US"/>
        </w:rPr>
        <w:t xml:space="preserve">it </w:t>
      </w:r>
      <w:r w:rsidR="00E82616" w:rsidRPr="004954F9">
        <w:rPr>
          <w:rFonts w:ascii="Arial" w:eastAsia="Arial Unicode MS" w:hAnsi="Arial" w:cs="Arial"/>
          <w:sz w:val="22"/>
          <w:szCs w:val="22"/>
          <w:lang w:eastAsia="en-US"/>
        </w:rPr>
        <w:t>an application form.</w:t>
      </w:r>
    </w:p>
    <w:p w:rsidR="00E82616" w:rsidRPr="004954F9" w:rsidRDefault="006902C4" w:rsidP="00E82616">
      <w:pPr>
        <w:numPr>
          <w:ilvl w:val="0"/>
          <w:numId w:val="2"/>
        </w:numPr>
        <w:contextualSpacing/>
        <w:rPr>
          <w:rFonts w:ascii="Arial" w:eastAsia="Arial Unicode MS" w:hAnsi="Arial" w:cs="Arial"/>
          <w:sz w:val="22"/>
          <w:szCs w:val="22"/>
          <w:lang w:eastAsia="en-US"/>
        </w:rPr>
      </w:pPr>
      <w:r>
        <w:rPr>
          <w:rFonts w:ascii="Arial" w:eastAsia="Arial Unicode MS" w:hAnsi="Arial" w:cs="Arial"/>
          <w:sz w:val="22"/>
          <w:szCs w:val="22"/>
          <w:lang w:eastAsia="en-US"/>
        </w:rPr>
        <w:t>You have an i</w:t>
      </w:r>
      <w:r w:rsidR="00E82616" w:rsidRPr="004954F9">
        <w:rPr>
          <w:rFonts w:ascii="Arial" w:eastAsia="Arial Unicode MS" w:hAnsi="Arial" w:cs="Arial"/>
          <w:sz w:val="22"/>
          <w:szCs w:val="22"/>
          <w:lang w:eastAsia="en-US"/>
        </w:rPr>
        <w:t xml:space="preserve">nformal </w:t>
      </w:r>
      <w:r w:rsidR="00550F7A" w:rsidRPr="004954F9">
        <w:rPr>
          <w:rFonts w:ascii="Arial" w:eastAsia="Arial Unicode MS" w:hAnsi="Arial" w:cs="Arial"/>
          <w:sz w:val="22"/>
          <w:szCs w:val="22"/>
          <w:lang w:eastAsia="en-US"/>
        </w:rPr>
        <w:t>interview</w:t>
      </w:r>
      <w:r w:rsidR="00E82616" w:rsidRPr="004954F9">
        <w:rPr>
          <w:rFonts w:ascii="Arial" w:eastAsia="Arial Unicode MS" w:hAnsi="Arial" w:cs="Arial"/>
          <w:sz w:val="22"/>
          <w:szCs w:val="22"/>
          <w:lang w:eastAsia="en-US"/>
        </w:rPr>
        <w:t>.</w:t>
      </w:r>
    </w:p>
    <w:p w:rsidR="00E82616" w:rsidRPr="004954F9" w:rsidRDefault="00E82616" w:rsidP="00E82616">
      <w:pPr>
        <w:numPr>
          <w:ilvl w:val="0"/>
          <w:numId w:val="2"/>
        </w:numPr>
        <w:contextualSpacing/>
        <w:rPr>
          <w:rFonts w:ascii="Arial" w:eastAsia="Arial Unicode MS" w:hAnsi="Arial" w:cs="Arial"/>
          <w:sz w:val="22"/>
          <w:szCs w:val="22"/>
          <w:lang w:eastAsia="en-US"/>
        </w:rPr>
      </w:pPr>
      <w:r w:rsidRPr="004954F9">
        <w:rPr>
          <w:rFonts w:ascii="Arial" w:hAnsi="Arial" w:cs="Arial"/>
          <w:sz w:val="22"/>
          <w:szCs w:val="22"/>
        </w:rPr>
        <w:t xml:space="preserve">Some volunteer roles may be subject to a DBS check. Having a conviction will not </w:t>
      </w:r>
      <w:r w:rsidR="00C43193" w:rsidRPr="004954F9">
        <w:rPr>
          <w:rFonts w:ascii="Arial" w:hAnsi="Arial" w:cs="Arial"/>
          <w:sz w:val="22"/>
          <w:szCs w:val="22"/>
        </w:rPr>
        <w:t xml:space="preserve">automatically </w:t>
      </w:r>
      <w:r w:rsidRPr="004954F9">
        <w:rPr>
          <w:rFonts w:ascii="Arial" w:hAnsi="Arial" w:cs="Arial"/>
          <w:sz w:val="22"/>
          <w:szCs w:val="22"/>
        </w:rPr>
        <w:t>disbar you from volunteering in this project but checks do need to be made.</w:t>
      </w:r>
    </w:p>
    <w:p w:rsidR="00E82616" w:rsidRPr="004954F9" w:rsidRDefault="00E82616" w:rsidP="00E82616">
      <w:pPr>
        <w:ind w:left="720"/>
        <w:contextualSpacing/>
        <w:rPr>
          <w:rFonts w:ascii="Arial" w:hAnsi="Arial" w:cs="Arial"/>
          <w:sz w:val="22"/>
          <w:szCs w:val="22"/>
        </w:rPr>
      </w:pPr>
    </w:p>
    <w:p w:rsidR="00E82616" w:rsidRPr="004954F9" w:rsidRDefault="00E82616" w:rsidP="00E82616">
      <w:pPr>
        <w:contextualSpacing/>
        <w:rPr>
          <w:rFonts w:ascii="Arial" w:hAnsi="Arial" w:cs="Arial"/>
          <w:sz w:val="22"/>
          <w:szCs w:val="22"/>
        </w:rPr>
      </w:pPr>
      <w:r w:rsidRPr="004954F9">
        <w:rPr>
          <w:rFonts w:ascii="Arial" w:hAnsi="Arial" w:cs="Arial"/>
          <w:sz w:val="22"/>
          <w:szCs w:val="22"/>
        </w:rPr>
        <w:t>For further information contact:</w:t>
      </w:r>
    </w:p>
    <w:p w:rsidR="00E82616" w:rsidRPr="004954F9" w:rsidRDefault="00E82616" w:rsidP="00E82616">
      <w:pPr>
        <w:ind w:left="720"/>
        <w:contextualSpacing/>
        <w:rPr>
          <w:rFonts w:ascii="Arial" w:hAnsi="Arial" w:cs="Arial"/>
          <w:sz w:val="22"/>
          <w:szCs w:val="22"/>
        </w:rPr>
      </w:pPr>
    </w:p>
    <w:p w:rsidR="00E82616" w:rsidRPr="004954F9" w:rsidRDefault="00E82616" w:rsidP="00E82616">
      <w:pPr>
        <w:contextualSpacing/>
        <w:rPr>
          <w:rFonts w:ascii="Arial" w:hAnsi="Arial" w:cs="Arial"/>
          <w:sz w:val="22"/>
          <w:szCs w:val="22"/>
        </w:rPr>
      </w:pPr>
      <w:r w:rsidRPr="004954F9">
        <w:rPr>
          <w:rFonts w:ascii="Arial" w:hAnsi="Arial" w:cs="Arial"/>
          <w:sz w:val="22"/>
          <w:szCs w:val="22"/>
        </w:rPr>
        <w:t>Dawn Kaveney, the Volunteer Development Worker at:</w:t>
      </w:r>
    </w:p>
    <w:p w:rsidR="00E82616" w:rsidRPr="004954F9" w:rsidRDefault="00E82616" w:rsidP="00E82616">
      <w:pPr>
        <w:contextualSpacing/>
        <w:rPr>
          <w:rFonts w:ascii="Arial" w:hAnsi="Arial" w:cs="Arial"/>
          <w:sz w:val="22"/>
          <w:szCs w:val="22"/>
        </w:rPr>
      </w:pPr>
      <w:r w:rsidRPr="004954F9">
        <w:rPr>
          <w:rFonts w:ascii="Arial" w:hAnsi="Arial" w:cs="Arial"/>
          <w:sz w:val="22"/>
          <w:szCs w:val="22"/>
        </w:rPr>
        <w:t>T: 07921 46</w:t>
      </w:r>
      <w:r w:rsidR="005D1C68">
        <w:rPr>
          <w:rFonts w:ascii="Arial" w:hAnsi="Arial" w:cs="Arial"/>
          <w:sz w:val="22"/>
          <w:szCs w:val="22"/>
        </w:rPr>
        <w:t xml:space="preserve"> </w:t>
      </w:r>
      <w:r w:rsidRPr="004954F9">
        <w:rPr>
          <w:rFonts w:ascii="Arial" w:hAnsi="Arial" w:cs="Arial"/>
          <w:sz w:val="22"/>
          <w:szCs w:val="22"/>
        </w:rPr>
        <w:t>46</w:t>
      </w:r>
      <w:r w:rsidR="005D1C68">
        <w:rPr>
          <w:rFonts w:ascii="Arial" w:hAnsi="Arial" w:cs="Arial"/>
          <w:sz w:val="22"/>
          <w:szCs w:val="22"/>
        </w:rPr>
        <w:t xml:space="preserve"> </w:t>
      </w:r>
      <w:r w:rsidRPr="004954F9">
        <w:rPr>
          <w:rFonts w:ascii="Arial" w:hAnsi="Arial" w:cs="Arial"/>
          <w:sz w:val="22"/>
          <w:szCs w:val="22"/>
        </w:rPr>
        <w:t>09 or 0161</w:t>
      </w:r>
      <w:r w:rsidR="000005D5" w:rsidRPr="004954F9">
        <w:rPr>
          <w:rFonts w:ascii="Arial" w:hAnsi="Arial" w:cs="Arial"/>
          <w:sz w:val="22"/>
          <w:szCs w:val="22"/>
        </w:rPr>
        <w:t xml:space="preserve"> 226 5412.</w:t>
      </w:r>
    </w:p>
    <w:p w:rsidR="00E82616" w:rsidRPr="004954F9" w:rsidRDefault="00E82616" w:rsidP="00E82616">
      <w:pPr>
        <w:contextualSpacing/>
        <w:rPr>
          <w:rFonts w:ascii="Arial" w:hAnsi="Arial" w:cs="Arial"/>
          <w:sz w:val="22"/>
          <w:szCs w:val="22"/>
        </w:rPr>
      </w:pPr>
    </w:p>
    <w:p w:rsidR="00E82616" w:rsidRDefault="000005D5" w:rsidP="00E82616">
      <w:pPr>
        <w:rPr>
          <w:rFonts w:ascii="Arial" w:hAnsi="Arial" w:cs="Arial"/>
          <w:sz w:val="22"/>
          <w:szCs w:val="22"/>
        </w:rPr>
      </w:pPr>
      <w:r w:rsidRPr="004954F9">
        <w:rPr>
          <w:rFonts w:ascii="Arial" w:hAnsi="Arial" w:cs="Arial"/>
          <w:sz w:val="22"/>
          <w:szCs w:val="22"/>
        </w:rPr>
        <w:t>E</w:t>
      </w:r>
      <w:r w:rsidR="00E82616" w:rsidRPr="004954F9">
        <w:rPr>
          <w:rFonts w:ascii="Arial" w:hAnsi="Arial" w:cs="Arial"/>
          <w:sz w:val="22"/>
          <w:szCs w:val="22"/>
        </w:rPr>
        <w:t xml:space="preserve">: </w:t>
      </w:r>
      <w:hyperlink r:id="rId13" w:history="1">
        <w:r w:rsidR="005D1C68" w:rsidRPr="00156F46">
          <w:rPr>
            <w:rStyle w:val="Hyperlink"/>
            <w:rFonts w:ascii="Arial" w:hAnsi="Arial" w:cs="Arial"/>
            <w:sz w:val="22"/>
            <w:szCs w:val="22"/>
          </w:rPr>
          <w:t>dawn.kaveney@manchestermind.org</w:t>
        </w:r>
      </w:hyperlink>
    </w:p>
    <w:p w:rsidR="005D1C68" w:rsidRDefault="005D1C68" w:rsidP="00E82616">
      <w:pPr>
        <w:rPr>
          <w:rFonts w:ascii="Arial" w:hAnsi="Arial" w:cs="Arial"/>
          <w:sz w:val="22"/>
          <w:szCs w:val="22"/>
        </w:rPr>
      </w:pPr>
    </w:p>
    <w:sectPr w:rsidR="005D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4DEC"/>
    <w:multiLevelType w:val="hybridMultilevel"/>
    <w:tmpl w:val="42D8DDFA"/>
    <w:lvl w:ilvl="0" w:tplc="02F85CF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E6F7E"/>
    <w:multiLevelType w:val="hybridMultilevel"/>
    <w:tmpl w:val="2652655E"/>
    <w:lvl w:ilvl="0" w:tplc="02F85CF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E630F9"/>
    <w:multiLevelType w:val="hybridMultilevel"/>
    <w:tmpl w:val="EB4AF5B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6C2A4D63"/>
    <w:multiLevelType w:val="hybridMultilevel"/>
    <w:tmpl w:val="5ED6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84"/>
    <w:rsid w:val="000005D5"/>
    <w:rsid w:val="00017C1C"/>
    <w:rsid w:val="000D6699"/>
    <w:rsid w:val="000E4EA7"/>
    <w:rsid w:val="001707E2"/>
    <w:rsid w:val="00180AE1"/>
    <w:rsid w:val="001C5C60"/>
    <w:rsid w:val="001E1F1C"/>
    <w:rsid w:val="001F6658"/>
    <w:rsid w:val="00226FA3"/>
    <w:rsid w:val="00282156"/>
    <w:rsid w:val="002A5AF6"/>
    <w:rsid w:val="002D66BC"/>
    <w:rsid w:val="002F096C"/>
    <w:rsid w:val="00322B76"/>
    <w:rsid w:val="00347F87"/>
    <w:rsid w:val="00350EE4"/>
    <w:rsid w:val="003966C0"/>
    <w:rsid w:val="003B5B27"/>
    <w:rsid w:val="00422C40"/>
    <w:rsid w:val="0042414C"/>
    <w:rsid w:val="004836A1"/>
    <w:rsid w:val="00485FBF"/>
    <w:rsid w:val="004954F9"/>
    <w:rsid w:val="004C6328"/>
    <w:rsid w:val="00517FEE"/>
    <w:rsid w:val="005319F8"/>
    <w:rsid w:val="00550F7A"/>
    <w:rsid w:val="005C3B1D"/>
    <w:rsid w:val="005C6EEA"/>
    <w:rsid w:val="005D1C68"/>
    <w:rsid w:val="005D69B9"/>
    <w:rsid w:val="005E3EF0"/>
    <w:rsid w:val="006022AE"/>
    <w:rsid w:val="006235AD"/>
    <w:rsid w:val="00646E9F"/>
    <w:rsid w:val="006564C3"/>
    <w:rsid w:val="006902C4"/>
    <w:rsid w:val="006C2E9E"/>
    <w:rsid w:val="006D5ECD"/>
    <w:rsid w:val="007146C4"/>
    <w:rsid w:val="007B05CB"/>
    <w:rsid w:val="007B62C9"/>
    <w:rsid w:val="007D3984"/>
    <w:rsid w:val="007D6157"/>
    <w:rsid w:val="007E5FEB"/>
    <w:rsid w:val="00826CE2"/>
    <w:rsid w:val="00852F6A"/>
    <w:rsid w:val="0088713A"/>
    <w:rsid w:val="00890547"/>
    <w:rsid w:val="008C3B86"/>
    <w:rsid w:val="008F1100"/>
    <w:rsid w:val="00901EC0"/>
    <w:rsid w:val="00932D51"/>
    <w:rsid w:val="00942321"/>
    <w:rsid w:val="00951454"/>
    <w:rsid w:val="009529F2"/>
    <w:rsid w:val="00952D29"/>
    <w:rsid w:val="009706D8"/>
    <w:rsid w:val="009778AB"/>
    <w:rsid w:val="00983D1C"/>
    <w:rsid w:val="009A46C8"/>
    <w:rsid w:val="009A6BB8"/>
    <w:rsid w:val="009C75B9"/>
    <w:rsid w:val="009E2A54"/>
    <w:rsid w:val="00A178DA"/>
    <w:rsid w:val="00A25B33"/>
    <w:rsid w:val="00A36CAF"/>
    <w:rsid w:val="00A84B6C"/>
    <w:rsid w:val="00A86A28"/>
    <w:rsid w:val="00A93AA0"/>
    <w:rsid w:val="00AC609B"/>
    <w:rsid w:val="00AD4F63"/>
    <w:rsid w:val="00AE0506"/>
    <w:rsid w:val="00AF31F0"/>
    <w:rsid w:val="00BA6F7B"/>
    <w:rsid w:val="00BB2456"/>
    <w:rsid w:val="00C2006B"/>
    <w:rsid w:val="00C43193"/>
    <w:rsid w:val="00C45B07"/>
    <w:rsid w:val="00C54CB4"/>
    <w:rsid w:val="00C80A3D"/>
    <w:rsid w:val="00C85CD7"/>
    <w:rsid w:val="00D00E89"/>
    <w:rsid w:val="00D6139C"/>
    <w:rsid w:val="00D850B2"/>
    <w:rsid w:val="00DB0B15"/>
    <w:rsid w:val="00DB5001"/>
    <w:rsid w:val="00DC0C0C"/>
    <w:rsid w:val="00DD461B"/>
    <w:rsid w:val="00DE0647"/>
    <w:rsid w:val="00E4028D"/>
    <w:rsid w:val="00E64C52"/>
    <w:rsid w:val="00E80D39"/>
    <w:rsid w:val="00E82616"/>
    <w:rsid w:val="00ED1885"/>
    <w:rsid w:val="00EE03B5"/>
    <w:rsid w:val="00F32402"/>
    <w:rsid w:val="00F366B1"/>
    <w:rsid w:val="00F56D64"/>
    <w:rsid w:val="00F7746A"/>
    <w:rsid w:val="00FC0DC7"/>
    <w:rsid w:val="00FC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8AF8DC0F-7DF5-494C-9A8E-7F53AC17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8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5D1C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D398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Comic Sans MS" w:hAnsi="Comic Sans MS"/>
      <w:b/>
      <w:sz w:val="40"/>
    </w:rPr>
  </w:style>
  <w:style w:type="paragraph" w:styleId="Heading4">
    <w:name w:val="heading 4"/>
    <w:basedOn w:val="Normal"/>
    <w:next w:val="Normal"/>
    <w:link w:val="Heading4Char"/>
    <w:uiPriority w:val="9"/>
    <w:unhideWhenUsed/>
    <w:qFormat/>
    <w:rsid w:val="007D3984"/>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5D1C6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1C6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3984"/>
    <w:rPr>
      <w:rFonts w:ascii="Comic Sans MS" w:eastAsia="Times New Roman" w:hAnsi="Comic Sans MS" w:cs="Times New Roman"/>
      <w:b/>
      <w:sz w:val="40"/>
      <w:szCs w:val="20"/>
      <w:lang w:eastAsia="en-GB"/>
    </w:rPr>
  </w:style>
  <w:style w:type="character" w:customStyle="1" w:styleId="Heading4Char">
    <w:name w:val="Heading 4 Char"/>
    <w:basedOn w:val="DefaultParagraphFont"/>
    <w:link w:val="Heading4"/>
    <w:uiPriority w:val="9"/>
    <w:rsid w:val="007D3984"/>
    <w:rPr>
      <w:rFonts w:asciiTheme="majorHAnsi" w:eastAsiaTheme="majorEastAsia" w:hAnsiTheme="majorHAnsi" w:cstheme="majorBidi"/>
      <w:b/>
      <w:bCs/>
      <w:i/>
      <w:iCs/>
      <w:color w:val="5B9BD5" w:themeColor="accent1"/>
      <w:sz w:val="20"/>
      <w:szCs w:val="20"/>
      <w:lang w:eastAsia="en-GB"/>
    </w:rPr>
  </w:style>
  <w:style w:type="paragraph" w:styleId="NormalWeb">
    <w:name w:val="Normal (Web)"/>
    <w:basedOn w:val="Normal"/>
    <w:uiPriority w:val="99"/>
    <w:unhideWhenUsed/>
    <w:rsid w:val="007D3984"/>
    <w:pPr>
      <w:spacing w:line="336" w:lineRule="auto"/>
    </w:pPr>
    <w:rPr>
      <w:sz w:val="24"/>
      <w:szCs w:val="24"/>
    </w:rPr>
  </w:style>
  <w:style w:type="paragraph" w:styleId="BodyText">
    <w:name w:val="Body Text"/>
    <w:basedOn w:val="Normal"/>
    <w:link w:val="BodyTextChar"/>
    <w:uiPriority w:val="99"/>
    <w:unhideWhenUsed/>
    <w:rsid w:val="007D3984"/>
    <w:pPr>
      <w:spacing w:after="120"/>
    </w:pPr>
  </w:style>
  <w:style w:type="character" w:customStyle="1" w:styleId="BodyTextChar">
    <w:name w:val="Body Text Char"/>
    <w:basedOn w:val="DefaultParagraphFont"/>
    <w:link w:val="BodyText"/>
    <w:uiPriority w:val="99"/>
    <w:rsid w:val="007D3984"/>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7D3984"/>
    <w:pPr>
      <w:ind w:left="720"/>
      <w:contextualSpacing/>
    </w:pPr>
  </w:style>
  <w:style w:type="paragraph" w:styleId="BalloonText">
    <w:name w:val="Balloon Text"/>
    <w:basedOn w:val="Normal"/>
    <w:link w:val="BalloonTextChar"/>
    <w:uiPriority w:val="99"/>
    <w:semiHidden/>
    <w:unhideWhenUsed/>
    <w:rsid w:val="00A36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CAF"/>
    <w:rPr>
      <w:rFonts w:ascii="Segoe UI" w:eastAsia="Times New Roman" w:hAnsi="Segoe UI" w:cs="Segoe UI"/>
      <w:sz w:val="18"/>
      <w:szCs w:val="18"/>
      <w:lang w:eastAsia="en-GB"/>
    </w:rPr>
  </w:style>
  <w:style w:type="paragraph" w:customStyle="1" w:styleId="Default">
    <w:name w:val="Default"/>
    <w:rsid w:val="00180AE1"/>
    <w:pPr>
      <w:autoSpaceDE w:val="0"/>
      <w:autoSpaceDN w:val="0"/>
      <w:adjustRightInd w:val="0"/>
      <w:spacing w:after="0" w:line="240" w:lineRule="auto"/>
    </w:pPr>
    <w:rPr>
      <w:rFonts w:ascii="KG Small Town Southern Girl" w:hAnsi="KG Small Town Southern Girl" w:cs="KG Small Town Southern Girl"/>
      <w:color w:val="000000"/>
      <w:sz w:val="24"/>
      <w:szCs w:val="24"/>
    </w:rPr>
  </w:style>
  <w:style w:type="character" w:styleId="Hyperlink">
    <w:name w:val="Hyperlink"/>
    <w:basedOn w:val="DefaultParagraphFont"/>
    <w:uiPriority w:val="99"/>
    <w:unhideWhenUsed/>
    <w:rsid w:val="005D1C68"/>
    <w:rPr>
      <w:color w:val="0563C1" w:themeColor="hyperlink"/>
      <w:u w:val="single"/>
    </w:rPr>
  </w:style>
  <w:style w:type="character" w:customStyle="1" w:styleId="Heading6Char">
    <w:name w:val="Heading 6 Char"/>
    <w:basedOn w:val="DefaultParagraphFont"/>
    <w:link w:val="Heading6"/>
    <w:uiPriority w:val="9"/>
    <w:semiHidden/>
    <w:rsid w:val="005D1C68"/>
    <w:rPr>
      <w:rFonts w:asciiTheme="majorHAnsi" w:eastAsiaTheme="majorEastAsia" w:hAnsiTheme="majorHAnsi" w:cstheme="majorBidi"/>
      <w:color w:val="1F4D78" w:themeColor="accent1" w:themeShade="7F"/>
      <w:sz w:val="20"/>
      <w:szCs w:val="20"/>
      <w:lang w:eastAsia="en-GB"/>
    </w:rPr>
  </w:style>
  <w:style w:type="character" w:customStyle="1" w:styleId="Heading7Char">
    <w:name w:val="Heading 7 Char"/>
    <w:basedOn w:val="DefaultParagraphFont"/>
    <w:link w:val="Heading7"/>
    <w:uiPriority w:val="9"/>
    <w:semiHidden/>
    <w:rsid w:val="005D1C68"/>
    <w:rPr>
      <w:rFonts w:asciiTheme="majorHAnsi" w:eastAsiaTheme="majorEastAsia" w:hAnsiTheme="majorHAnsi" w:cstheme="majorBidi"/>
      <w:i/>
      <w:iCs/>
      <w:color w:val="1F4D78" w:themeColor="accent1" w:themeShade="7F"/>
      <w:sz w:val="20"/>
      <w:szCs w:val="20"/>
      <w:lang w:eastAsia="en-GB"/>
    </w:rPr>
  </w:style>
  <w:style w:type="character" w:customStyle="1" w:styleId="Heading1Char">
    <w:name w:val="Heading 1 Char"/>
    <w:basedOn w:val="DefaultParagraphFont"/>
    <w:link w:val="Heading1"/>
    <w:uiPriority w:val="9"/>
    <w:rsid w:val="005D1C68"/>
    <w:rPr>
      <w:rFonts w:asciiTheme="majorHAnsi" w:eastAsiaTheme="majorEastAsia" w:hAnsiTheme="majorHAnsi" w:cstheme="majorBidi"/>
      <w:color w:val="2E74B5" w:themeColor="accent1" w:themeShade="BF"/>
      <w:sz w:val="32"/>
      <w:szCs w:val="32"/>
      <w:lang w:eastAsia="en-GB"/>
    </w:rPr>
  </w:style>
  <w:style w:type="table" w:styleId="TableGrid">
    <w:name w:val="Table Grid"/>
    <w:basedOn w:val="TableNormal"/>
    <w:uiPriority w:val="39"/>
    <w:rsid w:val="005D1C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4469">
      <w:bodyDiv w:val="1"/>
      <w:marLeft w:val="0"/>
      <w:marRight w:val="0"/>
      <w:marTop w:val="0"/>
      <w:marBottom w:val="0"/>
      <w:divBdr>
        <w:top w:val="none" w:sz="0" w:space="0" w:color="auto"/>
        <w:left w:val="none" w:sz="0" w:space="0" w:color="auto"/>
        <w:bottom w:val="none" w:sz="0" w:space="0" w:color="auto"/>
        <w:right w:val="none" w:sz="0" w:space="0" w:color="auto"/>
      </w:divBdr>
    </w:div>
    <w:div w:id="1219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dawn.kaveney@manchestermind.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01BB-D32D-4D98-BB57-E6E3D81A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D71138C2</Template>
  <TotalTime>0</TotalTime>
  <Pages>11</Pages>
  <Words>890</Words>
  <Characters>5075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wes-online</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Kaveney</dc:creator>
  <cp:keywords/>
  <dc:description/>
  <cp:lastModifiedBy>Aimee Lawless</cp:lastModifiedBy>
  <cp:revision>2</cp:revision>
  <cp:lastPrinted>2017-08-29T14:38:00Z</cp:lastPrinted>
  <dcterms:created xsi:type="dcterms:W3CDTF">2018-03-07T12:58:00Z</dcterms:created>
  <dcterms:modified xsi:type="dcterms:W3CDTF">2018-03-07T12:58:00Z</dcterms:modified>
</cp:coreProperties>
</file>